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ԷՆ-ԷԱՃԱՊՁԲ-26/99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ДЕЗИНФИЦИРУЮЩЕЕ СРЕДСТВО: ФОРМАЛИН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ԷՆ-ԷԱՃԱՊՁԲ-26/99</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ДЕЗИНФИЦИРУЮЩЕЕ СРЕДСТВО: ФОРМАЛИН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ДЕЗИНФИЦИРУЮЩЕЕ СРЕДСТВО: ФОРМАЛИН</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ԷՆ-ԷԱՃԱՊՁԲ-26/99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ДЕЗИНФИЦИРУЮЩЕЕ СРЕДСТВО: ФОРМАЛИН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ԷՆ-ԷԱՃԱՊՁԲ-26/99"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ԷՆ-ԷԱՃԱՊՁԲ-26/99"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ԷՆ-ԷԱՃԱՊՁԲ-26/99*.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ԷՆ-ԷԱՃԱՊՁԲ-26/99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это 36,5-40% водный раствор формальдегида с примесью метилового спирта и муравьиной кислоты. Представляет собой прозрачную, бесцветную жидкость с характерным острым запахом. В тарах вместимостью до 40 кг, с этикеткой, на кօторой обозначены наименование товара, страны производителья, количество. Перевозить и хранить в сухих и темных условиях. Остаточный срок годности не менее 10 месяцев.
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