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980"/>
        <w:gridCol w:w="3330"/>
      </w:tblGrid>
      <w:tr w:rsidR="005F7D10" w:rsidRPr="005F7D10" w14:paraId="7CB3AE40" w14:textId="77777777" w:rsidTr="00FB030F">
        <w:trPr>
          <w:trHeight w:val="419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2D54A" w14:textId="77777777" w:rsidR="005F7D10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D2D44C2" w14:textId="77777777"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5F7D10" w14:paraId="4189FC8E" w14:textId="77777777" w:rsidTr="00FB030F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BD1F" w14:textId="77777777"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0915" w14:textId="77777777"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34A8" w14:textId="77777777" w:rsidR="005F7D10" w:rsidRPr="009B27E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FB030F" w14:paraId="535DD773" w14:textId="77777777" w:rsidTr="00C305CC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A029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Հայտի ապահովում՝ Հավելված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14:paraId="5DCF3729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9CE" w14:textId="77777777" w:rsidR="00FB030F" w:rsidRPr="009B27E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52D6" w14:textId="77777777"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>900008000466</w:t>
            </w:r>
          </w:p>
        </w:tc>
      </w:tr>
      <w:tr w:rsidR="005F7D10" w14:paraId="77EB7506" w14:textId="77777777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2C6B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րակավորման ապահովում՝ Հավելված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14:paraId="10F7F651" w14:textId="77777777" w:rsidR="005F7D10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ԵՐԱՇԽԻՔ</w:t>
            </w:r>
            <w:r w:rsidRPr="00C305CC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350E" w14:textId="77777777"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1356" w14:textId="77777777"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14:paraId="3604C79C" w14:textId="77777777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C85" w14:textId="77777777" w:rsidR="005F7D10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Հավելված 3.1</w:t>
            </w:r>
          </w:p>
          <w:p w14:paraId="45EB1F2D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D86A" w14:textId="77777777"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36E4" w14:textId="77777777"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FB030F" w14:paraId="0BD1CE20" w14:textId="77777777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6C08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ապահովում՝ Հավելված 3.2</w:t>
            </w:r>
          </w:p>
          <w:p w14:paraId="3DBF703C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750D" w14:textId="77777777" w:rsidR="00FB030F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69F6" w14:textId="77777777" w:rsidR="00FB030F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4238D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5F7D10" w14:paraId="62489BA9" w14:textId="77777777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473E" w14:textId="77777777" w:rsidR="005F7D10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</w:t>
            </w:r>
            <w:r w:rsidR="005F7D10"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ապահովում՝ Հավելված 4</w:t>
            </w:r>
          </w:p>
          <w:p w14:paraId="6602D00A" w14:textId="77777777" w:rsidR="00FB030F" w:rsidRPr="00C305CC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C305CC">
              <w:rPr>
                <w:rFonts w:ascii="GHEA Grapalat" w:hAnsi="GHEA Grapalat"/>
                <w:bCs/>
                <w:sz w:val="20"/>
                <w:szCs w:val="20"/>
              </w:rPr>
              <w:t>ԵՐԱՇԽԻՔ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0A85" w14:textId="77777777" w:rsidR="005F7D10" w:rsidRPr="00FB030F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3F98" w14:textId="77777777" w:rsidR="005F7D10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C305CC" w14:paraId="4FC13D28" w14:textId="77777777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7C89" w14:textId="77777777" w:rsidR="00C305CC" w:rsidRPr="00C305CC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Պայմանագրի ապահովում՝ Հավելված 4.1</w:t>
            </w:r>
          </w:p>
          <w:p w14:paraId="0D1E5AF4" w14:textId="77777777" w:rsidR="00C305CC" w:rsidRPr="00C305CC" w:rsidRDefault="00C305CC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305CC">
              <w:rPr>
                <w:rFonts w:ascii="GHEA Grapalat" w:hAnsi="GHEA Grapalat"/>
                <w:sz w:val="20"/>
                <w:szCs w:val="20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40B8B" w14:textId="77777777" w:rsidR="00C305CC" w:rsidRPr="00FB030F" w:rsidRDefault="00C305CC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ՀՀ ՖՆ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գործառնական</w:t>
            </w:r>
            <w:proofErr w:type="spellEnd"/>
            <w:r w:rsidRPr="00FB030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FB030F">
              <w:rPr>
                <w:rFonts w:ascii="GHEA Grapalat" w:hAnsi="GHEA Grapalat"/>
                <w:b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C996" w14:textId="77777777" w:rsidR="00C305CC" w:rsidRPr="00FB030F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1014FB">
              <w:rPr>
                <w:rFonts w:ascii="GHEA Grapalat" w:hAnsi="GHEA Grapalat" w:cs="Sylfaen"/>
                <w:b/>
                <w:sz w:val="20"/>
                <w:szCs w:val="20"/>
              </w:rPr>
              <w:t>900005000758</w:t>
            </w:r>
          </w:p>
        </w:tc>
      </w:tr>
    </w:tbl>
    <w:p w14:paraId="4354142D" w14:textId="77777777" w:rsidR="00BD501C" w:rsidRPr="005F7D10" w:rsidRDefault="00BD501C" w:rsidP="005F7D10"/>
    <w:sectPr w:rsidR="00BD501C" w:rsidRPr="005F7D10">
      <w:footerReference w:type="first" r:id="rId6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EAB8" w14:textId="77777777" w:rsidR="00CF01CC" w:rsidRDefault="00CF01CC">
      <w:pPr>
        <w:spacing w:after="0" w:line="240" w:lineRule="auto"/>
      </w:pPr>
      <w:r>
        <w:separator/>
      </w:r>
    </w:p>
  </w:endnote>
  <w:endnote w:type="continuationSeparator" w:id="0">
    <w:p w14:paraId="78F12354" w14:textId="77777777" w:rsidR="00CF01CC" w:rsidRDefault="00C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E364" w14:textId="77777777" w:rsidR="00BD501C" w:rsidRDefault="00720AD4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  <w:lang w:val="hy-AM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Նարեկ Մուրադյան, հեռ. 011800600 </w:t>
    </w:r>
    <w:r>
      <w:rPr>
        <w:rFonts w:ascii="GHEA Grapalat" w:eastAsia="Times New Roman" w:hAnsi="GHEA Grapalat" w:cs="Times New Roman"/>
        <w:color w:val="000000"/>
        <w:sz w:val="20"/>
        <w:szCs w:val="20"/>
        <w:lang w:val="ru-RU"/>
      </w:rPr>
      <w:t>(1-1-2)</w:t>
    </w: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 </w:t>
    </w:r>
  </w:p>
  <w:p w14:paraId="60254C57" w14:textId="77777777" w:rsidR="00BD501C" w:rsidRDefault="00720AD4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Hyperlink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9F72C" w14:textId="77777777" w:rsidR="00CF01CC" w:rsidRDefault="00CF01CC">
      <w:pPr>
        <w:spacing w:after="0" w:line="240" w:lineRule="auto"/>
      </w:pPr>
      <w:r>
        <w:separator/>
      </w:r>
    </w:p>
  </w:footnote>
  <w:footnote w:type="continuationSeparator" w:id="0">
    <w:p w14:paraId="1824D416" w14:textId="77777777" w:rsidR="00CF01CC" w:rsidRDefault="00CF0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1C"/>
    <w:rsid w:val="001F7501"/>
    <w:rsid w:val="00272585"/>
    <w:rsid w:val="00557A1B"/>
    <w:rsid w:val="005F7D10"/>
    <w:rsid w:val="00720AD4"/>
    <w:rsid w:val="00A604DA"/>
    <w:rsid w:val="00BD501C"/>
    <w:rsid w:val="00C305CC"/>
    <w:rsid w:val="00C44DF4"/>
    <w:rsid w:val="00C54367"/>
    <w:rsid w:val="00CF01CC"/>
    <w:rsid w:val="00DE13AC"/>
    <w:rsid w:val="00FB030F"/>
    <w:rsid w:val="00FE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B5ABF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FB0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fin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https:/mul2-minfin.gov.am/tasks/1014829/oneclick?token=67342e4a219d6afca3ccf9df3b847183</cp:keywords>
  <cp:lastModifiedBy>Arsen Melkonyan</cp:lastModifiedBy>
  <cp:revision>2</cp:revision>
  <dcterms:created xsi:type="dcterms:W3CDTF">2026-01-19T08:09:00Z</dcterms:created>
  <dcterms:modified xsi:type="dcterms:W3CDTF">2026-01-19T08:09:00Z</dcterms:modified>
  <dc:language>en-US</dc:language>
</cp:coreProperties>
</file>