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D15BA" w14:textId="77777777" w:rsidR="005F16C9" w:rsidRPr="001C3AF4" w:rsidRDefault="005F16C9" w:rsidP="006C693B">
      <w:pPr>
        <w:spacing w:line="276" w:lineRule="auto"/>
        <w:ind w:firstLine="567"/>
        <w:jc w:val="center"/>
        <w:rPr>
          <w:rFonts w:ascii="GHEA Grapalat" w:hAnsi="GHEA Grapalat" w:cs="Arial"/>
          <w:b/>
          <w:noProof/>
          <w:sz w:val="20"/>
          <w:szCs w:val="16"/>
          <w:lang w:val="hy-AM"/>
        </w:rPr>
      </w:pPr>
      <w:r w:rsidRPr="001C3AF4">
        <w:rPr>
          <w:rFonts w:ascii="GHEA Grapalat" w:hAnsi="GHEA Grapalat" w:cs="Sylfaen"/>
          <w:b/>
          <w:sz w:val="20"/>
          <w:szCs w:val="16"/>
          <w:lang w:val="hy-AM"/>
        </w:rPr>
        <w:t>Մասնակիցը</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պետք</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է</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ունենա</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կնքվելիք</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պայմանագրով</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նախատեսված</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պարտավորությունների</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կատարման</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համար</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պահանջվող</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աշխատանքային</w:t>
      </w:r>
      <w:r w:rsidRPr="001C3AF4">
        <w:rPr>
          <w:rFonts w:ascii="GHEA Grapalat" w:hAnsi="GHEA Grapalat" w:cs="Arial"/>
          <w:b/>
          <w:sz w:val="20"/>
          <w:szCs w:val="16"/>
          <w:lang w:val="hy-AM"/>
        </w:rPr>
        <w:t xml:space="preserve"> </w:t>
      </w:r>
      <w:r w:rsidRPr="001C3AF4">
        <w:rPr>
          <w:rFonts w:ascii="GHEA Grapalat" w:hAnsi="GHEA Grapalat" w:cs="Sylfaen"/>
          <w:b/>
          <w:sz w:val="20"/>
          <w:szCs w:val="16"/>
          <w:lang w:val="hy-AM"/>
        </w:rPr>
        <w:t>ռեսուրսներ</w:t>
      </w:r>
      <w:r w:rsidRPr="001C3AF4">
        <w:rPr>
          <w:rFonts w:ascii="GHEA Grapalat" w:hAnsi="GHEA Grapalat" w:cs="Tahoma"/>
          <w:b/>
          <w:sz w:val="20"/>
          <w:szCs w:val="16"/>
          <w:lang w:val="hy-AM"/>
        </w:rPr>
        <w:t>։</w:t>
      </w:r>
    </w:p>
    <w:p w14:paraId="46F76473" w14:textId="73631E9F" w:rsidR="005F16C9" w:rsidRPr="001C3AF4" w:rsidRDefault="005F16C9" w:rsidP="006C693B">
      <w:pPr>
        <w:spacing w:line="276" w:lineRule="auto"/>
        <w:ind w:firstLine="567"/>
        <w:jc w:val="center"/>
        <w:rPr>
          <w:rFonts w:ascii="GHEA Grapalat" w:hAnsi="GHEA Grapalat" w:cs="Arial"/>
          <w:b/>
          <w:noProof/>
          <w:sz w:val="20"/>
          <w:szCs w:val="16"/>
          <w:lang w:val="hy-AM"/>
        </w:rPr>
      </w:pPr>
      <w:r w:rsidRPr="001C3AF4">
        <w:rPr>
          <w:rFonts w:ascii="GHEA Grapalat" w:hAnsi="GHEA Grapalat" w:cs="Sylfaen"/>
          <w:b/>
          <w:noProof/>
          <w:sz w:val="20"/>
          <w:szCs w:val="16"/>
          <w:lang w:val="hy-AM"/>
        </w:rPr>
        <w:t xml:space="preserve">Մասնակիցը </w:t>
      </w:r>
      <w:r w:rsidRPr="001C3AF4">
        <w:rPr>
          <w:rFonts w:ascii="GHEA Grapalat" w:hAnsi="GHEA Grapalat" w:cs="Arial"/>
          <w:b/>
          <w:noProof/>
          <w:sz w:val="20"/>
          <w:szCs w:val="16"/>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6CA9E46A" w14:textId="77777777" w:rsidR="006C693B" w:rsidRPr="001C3AF4" w:rsidRDefault="006C693B" w:rsidP="006C693B">
      <w:pPr>
        <w:spacing w:line="276" w:lineRule="auto"/>
        <w:jc w:val="both"/>
        <w:rPr>
          <w:rFonts w:ascii="GHEA Grapalat" w:hAnsi="GHEA Grapalat" w:cs="Arial"/>
          <w:b/>
          <w:noProof/>
          <w:sz w:val="20"/>
          <w:szCs w:val="16"/>
          <w:lang w:val="hy-AM"/>
        </w:rPr>
      </w:pPr>
      <w:r w:rsidRPr="001C3AF4">
        <w:rPr>
          <w:rFonts w:ascii="GHEA Grapalat" w:hAnsi="GHEA Grapalat" w:cs="Arial"/>
          <w:b/>
          <w:noProof/>
          <w:sz w:val="20"/>
          <w:szCs w:val="16"/>
          <w:lang w:val="hy-AM"/>
        </w:rPr>
        <w:t xml:space="preserve"> </w:t>
      </w:r>
    </w:p>
    <w:p w14:paraId="53CA61DF" w14:textId="623EEDC5" w:rsidR="006C693B" w:rsidRDefault="006C693B" w:rsidP="006C693B">
      <w:pPr>
        <w:spacing w:line="276" w:lineRule="auto"/>
        <w:jc w:val="center"/>
        <w:rPr>
          <w:rFonts w:ascii="GHEA Grapalat" w:hAnsi="GHEA Grapalat" w:cs="Arial"/>
          <w:b/>
          <w:noProof/>
          <w:sz w:val="20"/>
          <w:szCs w:val="16"/>
          <w:lang w:val="hy-AM"/>
        </w:rPr>
      </w:pPr>
      <w:bookmarkStart w:id="0" w:name="_Hlk222312694"/>
      <w:r w:rsidRPr="001C3AF4">
        <w:rPr>
          <w:rFonts w:ascii="GHEA Grapalat" w:hAnsi="GHEA Grapalat" w:cs="Arial"/>
          <w:b/>
          <w:noProof/>
          <w:sz w:val="20"/>
          <w:szCs w:val="16"/>
          <w:lang w:val="hy-AM"/>
        </w:rPr>
        <w:t>Աուդիտորական ծառայություններ մատուցելու իրավունք ունեցող աուդիտորների և աուդիտորական կազմակերպությունների ռեեստրը հասանելի է հետևյալ հղմամբ՝</w:t>
      </w:r>
    </w:p>
    <w:p w14:paraId="23348705" w14:textId="3105C838" w:rsidR="009D165D" w:rsidRDefault="009D165D" w:rsidP="006C693B">
      <w:pPr>
        <w:spacing w:line="276" w:lineRule="auto"/>
        <w:jc w:val="center"/>
        <w:rPr>
          <w:rFonts w:ascii="GHEA Grapalat" w:hAnsi="GHEA Grapalat" w:cs="Arial"/>
          <w:b/>
          <w:noProof/>
          <w:sz w:val="20"/>
          <w:szCs w:val="16"/>
          <w:lang w:val="hy-AM"/>
        </w:rPr>
      </w:pPr>
      <w:hyperlink r:id="rId5" w:history="1">
        <w:r w:rsidRPr="00950A18">
          <w:rPr>
            <w:rStyle w:val="a5"/>
            <w:rFonts w:ascii="GHEA Grapalat" w:hAnsi="GHEA Grapalat" w:cs="Arial"/>
            <w:b/>
            <w:noProof/>
            <w:sz w:val="20"/>
            <w:szCs w:val="16"/>
            <w:lang w:val="hy-AM"/>
          </w:rPr>
          <w:t>https://minfi</w:t>
        </w:r>
        <w:r w:rsidRPr="00950A18">
          <w:rPr>
            <w:rStyle w:val="a5"/>
            <w:rFonts w:ascii="GHEA Grapalat" w:hAnsi="GHEA Grapalat" w:cs="Arial"/>
            <w:b/>
            <w:noProof/>
            <w:sz w:val="20"/>
            <w:szCs w:val="16"/>
            <w:lang w:val="hy-AM"/>
          </w:rPr>
          <w:t>n.am/hy/page/orakavorvatsneri_cank_nerqin_audit/</w:t>
        </w:r>
      </w:hyperlink>
    </w:p>
    <w:bookmarkEnd w:id="0"/>
    <w:p w14:paraId="3C9ABAA4" w14:textId="6BCDF768" w:rsidR="006C693B" w:rsidRPr="001C3AF4" w:rsidRDefault="006C693B" w:rsidP="005F16C9">
      <w:pPr>
        <w:spacing w:line="276" w:lineRule="auto"/>
        <w:jc w:val="center"/>
        <w:rPr>
          <w:rFonts w:ascii="GHEA Grapalat" w:hAnsi="GHEA Grapalat" w:cs="Arial"/>
          <w:b/>
          <w:noProof/>
          <w:sz w:val="20"/>
          <w:szCs w:val="16"/>
          <w:lang w:val="hy-AM"/>
        </w:rPr>
      </w:pPr>
    </w:p>
    <w:p w14:paraId="1BD56E7D" w14:textId="73E933AC" w:rsidR="005F16C9" w:rsidRPr="001C3AF4" w:rsidRDefault="005F16C9" w:rsidP="006C693B">
      <w:pPr>
        <w:spacing w:line="276" w:lineRule="auto"/>
        <w:jc w:val="center"/>
        <w:rPr>
          <w:rFonts w:ascii="GHEA Grapalat" w:hAnsi="GHEA Grapalat" w:cs="Arial"/>
          <w:b/>
          <w:noProof/>
          <w:sz w:val="20"/>
          <w:szCs w:val="16"/>
          <w:lang w:val="hy-AM"/>
        </w:rPr>
      </w:pPr>
      <w:r w:rsidRPr="001C3AF4">
        <w:rPr>
          <w:rFonts w:ascii="GHEA Grapalat" w:hAnsi="GHEA Grapalat" w:cs="Sylfaen"/>
          <w:b/>
          <w:noProof/>
          <w:sz w:val="20"/>
          <w:szCs w:val="16"/>
          <w:lang w:val="hy-AM"/>
        </w:rPr>
        <w:t>Մասնակցի</w:t>
      </w:r>
      <w:r w:rsidRPr="001C3AF4">
        <w:rPr>
          <w:rFonts w:ascii="GHEA Grapalat" w:hAnsi="GHEA Grapalat" w:cs="Arial"/>
          <w:b/>
          <w:noProof/>
          <w:sz w:val="20"/>
          <w:szCs w:val="16"/>
          <w:lang w:val="hy-AM"/>
        </w:rPr>
        <w:t>՝ սույն ընթացակարգի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54705494" w14:textId="77777777" w:rsidR="006C693B" w:rsidRPr="0023093D" w:rsidRDefault="006C693B" w:rsidP="006C693B">
      <w:pPr>
        <w:spacing w:line="276" w:lineRule="auto"/>
        <w:jc w:val="center"/>
        <w:rPr>
          <w:rFonts w:ascii="GHEA Grapalat" w:hAnsi="GHEA Grapalat"/>
          <w:b/>
          <w:color w:val="FF0000"/>
          <w:sz w:val="20"/>
          <w:szCs w:val="16"/>
          <w:lang w:val="hy-AM"/>
        </w:rPr>
      </w:pPr>
    </w:p>
    <w:p w14:paraId="65FC7BA9" w14:textId="77777777" w:rsidR="005F16C9" w:rsidRPr="00D01740" w:rsidRDefault="005F16C9" w:rsidP="005F16C9">
      <w:pPr>
        <w:spacing w:line="276" w:lineRule="auto"/>
        <w:jc w:val="center"/>
        <w:rPr>
          <w:rFonts w:ascii="GHEA Grapalat" w:hAnsi="GHEA Grapalat" w:cs="Times Armenian"/>
          <w:sz w:val="20"/>
          <w:szCs w:val="20"/>
          <w:lang w:val="hy-AM"/>
        </w:rPr>
      </w:pPr>
      <w:r w:rsidRPr="00D01740">
        <w:rPr>
          <w:rFonts w:ascii="GHEA Grapalat" w:hAnsi="GHEA Grapalat" w:cs="Sylfaen"/>
          <w:b/>
          <w:sz w:val="20"/>
          <w:szCs w:val="20"/>
          <w:lang w:val="hy-AM"/>
        </w:rPr>
        <w:t>*</w:t>
      </w:r>
      <w:r w:rsidRPr="00F27065">
        <w:rPr>
          <w:rFonts w:ascii="GHEA Grapalat" w:hAnsi="GHEA Grapalat" w:cs="Times Armenian"/>
          <w:sz w:val="20"/>
          <w:szCs w:val="20"/>
          <w:lang w:val="hy-AM"/>
        </w:rPr>
        <w:t xml:space="preserve"> </w:t>
      </w:r>
      <w:r w:rsidRPr="00D01740">
        <w:rPr>
          <w:rFonts w:ascii="GHEA Grapalat" w:hAnsi="GHEA Grapalat" w:cs="Times Armenian"/>
          <w:sz w:val="20"/>
          <w:szCs w:val="20"/>
          <w:lang w:val="hy-AM"/>
        </w:rPr>
        <w:t>Հիմքը`</w:t>
      </w:r>
    </w:p>
    <w:p w14:paraId="222102D3" w14:textId="74699EC9" w:rsidR="005F16C9" w:rsidRDefault="005F16C9" w:rsidP="005F16C9">
      <w:pPr>
        <w:ind w:left="708"/>
        <w:jc w:val="center"/>
        <w:rPr>
          <w:rFonts w:ascii="GHEA Grapalat" w:hAnsi="GHEA Grapalat" w:cs="Sylfaen"/>
          <w:b/>
          <w:noProof/>
          <w:sz w:val="20"/>
          <w:szCs w:val="20"/>
          <w:lang w:val="hy-AM"/>
        </w:rPr>
      </w:pPr>
      <w:r w:rsidRPr="00C02FA6">
        <w:rPr>
          <w:rFonts w:ascii="GHEA Grapalat" w:hAnsi="GHEA Grapalat" w:cs="Sylfaen"/>
          <w:b/>
          <w:noProof/>
          <w:sz w:val="20"/>
          <w:szCs w:val="20"/>
          <w:lang w:val="hy-AM"/>
        </w:rPr>
        <w:t xml:space="preserve">ՀՀ ՖԻՆԱՆՍՆԵՐԻ ՆԱԽԱՐԱՐԻ 15.07.2020Թ. </w:t>
      </w:r>
      <w:r w:rsidRPr="00F27065">
        <w:rPr>
          <w:rFonts w:ascii="GHEA Grapalat" w:hAnsi="GHEA Grapalat" w:cs="Sylfaen"/>
          <w:b/>
          <w:iCs/>
          <w:sz w:val="20"/>
          <w:szCs w:val="20"/>
          <w:lang w:val="hy-AM"/>
        </w:rPr>
        <w:t>N 204-Լ</w:t>
      </w:r>
      <w:r w:rsidRPr="00C02FA6">
        <w:rPr>
          <w:rFonts w:ascii="GHEA Grapalat" w:hAnsi="GHEA Grapalat" w:cs="Sylfaen"/>
          <w:b/>
          <w:noProof/>
          <w:sz w:val="20"/>
          <w:szCs w:val="20"/>
          <w:lang w:val="hy-AM"/>
        </w:rPr>
        <w:t xml:space="preserve">ՀՐԱՄԱՆԸ </w:t>
      </w:r>
      <w:r w:rsidRPr="00F27065">
        <w:rPr>
          <w:rFonts w:ascii="GHEA Grapalat" w:hAnsi="GHEA Grapalat" w:cs="Sylfaen"/>
          <w:b/>
          <w:noProof/>
          <w:sz w:val="20"/>
          <w:szCs w:val="20"/>
          <w:lang w:val="hy-AM"/>
        </w:rPr>
        <w:t>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14:paraId="12FD69E0" w14:textId="77777777" w:rsidR="006C693B" w:rsidRPr="00D01740" w:rsidRDefault="006C693B" w:rsidP="005F16C9">
      <w:pPr>
        <w:ind w:left="708"/>
        <w:jc w:val="center"/>
        <w:rPr>
          <w:rFonts w:ascii="GHEA Grapalat" w:hAnsi="GHEA Grapalat"/>
          <w:b/>
          <w:sz w:val="20"/>
          <w:szCs w:val="20"/>
          <w:lang w:val="hy-AM"/>
        </w:rPr>
      </w:pPr>
    </w:p>
    <w:p w14:paraId="677618DD" w14:textId="77777777" w:rsidR="005F16C9" w:rsidRPr="00687928" w:rsidRDefault="005F16C9" w:rsidP="005F16C9">
      <w:pPr>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1</w:t>
      </w:r>
      <w:r w:rsidRPr="00687928">
        <w:rPr>
          <w:rFonts w:ascii="Cambria Math" w:eastAsia="MS Mincho" w:hAnsi="Cambria Math" w:cs="Cambria Math"/>
          <w:b/>
          <w:noProof/>
          <w:sz w:val="18"/>
          <w:szCs w:val="18"/>
          <w:lang w:val="hy-AM"/>
        </w:rPr>
        <w:t>․</w:t>
      </w:r>
      <w:r w:rsidRPr="00687928">
        <w:rPr>
          <w:rFonts w:ascii="GHEA Grapalat" w:hAnsi="GHEA Grapalat" w:cs="Arial"/>
          <w:b/>
          <w:noProof/>
          <w:sz w:val="18"/>
          <w:szCs w:val="18"/>
          <w:lang w:val="hy-AM"/>
        </w:rPr>
        <w:t xml:space="preserve"> ՆԵՐՔԻՆ ԱՈՒԴԻՏԻ ՇՐՋԱՆԱԿԸ ԵՎ ՄԱՏՈՒՑՎՈՂ ԾԱՌԱՅՈՒԹՅԱՆԸ ՆԵՐԿԱՅԱՑՎՈՂ ԸՆԴՀԱՆՈՒՐ ՊԱՀԱՆՋՆԵՐԸ</w:t>
      </w:r>
    </w:p>
    <w:p w14:paraId="38A4C9AD" w14:textId="04732F00" w:rsidR="005F16C9" w:rsidRPr="00687928" w:rsidRDefault="005F16C9" w:rsidP="005F16C9">
      <w:pPr>
        <w:spacing w:line="360" w:lineRule="auto"/>
        <w:ind w:firstLine="558"/>
        <w:jc w:val="both"/>
        <w:rPr>
          <w:rFonts w:ascii="GHEA Grapalat" w:hAnsi="GHEA Grapalat" w:cs="Arial"/>
          <w:noProof/>
          <w:sz w:val="18"/>
          <w:szCs w:val="18"/>
          <w:lang w:val="hy-AM"/>
        </w:rPr>
      </w:pPr>
      <w:r w:rsidRPr="00687928">
        <w:rPr>
          <w:rFonts w:ascii="GHEA Grapalat" w:hAnsi="GHEA Grapalat" w:cs="Arial"/>
          <w:noProof/>
          <w:sz w:val="18"/>
          <w:szCs w:val="18"/>
          <w:lang w:val="hy-AM"/>
        </w:rPr>
        <w:t xml:space="preserve">Ներքին աուդիտը հանդիսանում է անկախ, օբյեկտիվ հավաստիացման և խորհրդատվական գործառույթ, որն ուղղված է համայնքապետարանի գործունեության բարելավմանը և ընդգրկում է </w:t>
      </w:r>
      <w:r w:rsidR="006C693B" w:rsidRPr="006C693B">
        <w:rPr>
          <w:rFonts w:ascii="GHEA Grapalat" w:hAnsi="GHEA Grapalat" w:cs="Arial"/>
          <w:noProof/>
          <w:sz w:val="18"/>
          <w:szCs w:val="18"/>
          <w:lang w:val="hy-AM"/>
        </w:rPr>
        <w:t>Նոր Հաճընի համայնքա</w:t>
      </w:r>
      <w:r w:rsidRPr="00687928">
        <w:rPr>
          <w:rFonts w:ascii="GHEA Grapalat" w:hAnsi="GHEA Grapalat" w:cs="Arial"/>
          <w:noProof/>
          <w:sz w:val="18"/>
          <w:szCs w:val="18"/>
          <w:lang w:val="hy-AM"/>
        </w:rPr>
        <w:t>պետարանի գործունեությանն առնչվող բոլոր գործառույթները և համայնքապետարանի գործունեության արդյունքները, այսինքն՝ համայնքապետարանի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24D9C133" w14:textId="77777777" w:rsidR="005F16C9" w:rsidRPr="00687928" w:rsidRDefault="005F16C9" w:rsidP="005F16C9">
      <w:pPr>
        <w:pStyle w:val="a3"/>
        <w:numPr>
          <w:ilvl w:val="0"/>
          <w:numId w:val="6"/>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50D582B7" w14:textId="77777777" w:rsidR="005F16C9" w:rsidRPr="00687928" w:rsidRDefault="005F16C9" w:rsidP="005F16C9">
      <w:pPr>
        <w:pStyle w:val="a3"/>
        <w:numPr>
          <w:ilvl w:val="0"/>
          <w:numId w:val="6"/>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համայնքապետարանի ղեկավարությանը պատշաճ գնահատական ներկայացնի համայնքապետարանի ներքին հսկողության համակարգի համապատասխանության, հուսալիության և արդյունավետության մասին,</w:t>
      </w:r>
    </w:p>
    <w:p w14:paraId="2A04815F"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 xml:space="preserve">գնահատի ֆինանսական կառավարման և հսկողության համակարգերը՝ համայնքապետարանի ղեկավարության կողմից սահմանված կանոնների (քաղաքականության), ընթացակարգերի և գործողությունների ամբողջությունը, </w:t>
      </w:r>
    </w:p>
    <w:p w14:paraId="09E3D9A7"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համայնքապետարանի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համայնքապետարանի վերջինիս նպատակների արդյունավետ իրականացման գործում,</w:t>
      </w:r>
    </w:p>
    <w:p w14:paraId="0521A1BB"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հավաստիացնի համայնքի  ղեկավարին (այսուհետ՝ Ղեկավար) և ներքին աուդիտի կոմիտեին, որ համայնքապետարանի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7646300A"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lastRenderedPageBreak/>
        <w:t>օժանդակի համայնքապետարանին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7DADD6CE"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1116A1B0"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օժանդակի Ղեկավարին հասնել իր առջև դրված նպատակներին` բարելավելով համայնքապետարանի համակարգերը և ծառայությունները,</w:t>
      </w:r>
    </w:p>
    <w:p w14:paraId="2C45925D" w14:textId="77777777" w:rsidR="005F16C9" w:rsidRPr="00687928" w:rsidRDefault="005F16C9" w:rsidP="005F16C9">
      <w:pPr>
        <w:pStyle w:val="a3"/>
        <w:numPr>
          <w:ilvl w:val="0"/>
          <w:numId w:val="5"/>
        </w:numPr>
        <w:spacing w:line="360" w:lineRule="auto"/>
        <w:ind w:left="576" w:hanging="576"/>
        <w:contextualSpacing/>
        <w:rPr>
          <w:rFonts w:ascii="GHEA Grapalat" w:hAnsi="GHEA Grapalat" w:cs="Arial"/>
          <w:noProof/>
          <w:sz w:val="18"/>
          <w:szCs w:val="18"/>
          <w:lang w:val="hy-AM"/>
        </w:rPr>
      </w:pPr>
      <w:r w:rsidRPr="00687928">
        <w:rPr>
          <w:rFonts w:ascii="GHEA Grapalat" w:hAnsi="GHEA Grapalat" w:cs="Arial"/>
          <w:noProof/>
          <w:sz w:val="18"/>
          <w:szCs w:val="18"/>
          <w:lang w:val="hy-AM"/>
        </w:rPr>
        <w:t>իր ներկայությամբ նվազեցնել խարդախության, վատնումների և այլ չարաշահման դեպքերի տեղի ունենալու հավանականությունը,</w:t>
      </w:r>
    </w:p>
    <w:p w14:paraId="040CC0D2"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ապահովի աուդիտորների վարքագծի համապատասխանությունը սահմանված վարքագծի կանոններին,</w:t>
      </w:r>
    </w:p>
    <w:p w14:paraId="784DF341"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ապահովի իր առնվազն մեկ աշխատակցի մշտապես ներկայությունը համայնքապետարանում  (բացառությամբ գյուղական համայնքների), որը պատասխանատու է ներքին աուդիտի օրենսդրությամբ նախատեսված բոլոր պահանջների կատարման համար,</w:t>
      </w:r>
    </w:p>
    <w:p w14:paraId="617A02F1" w14:textId="77777777" w:rsidR="005F16C9" w:rsidRPr="00687928" w:rsidRDefault="005F16C9" w:rsidP="005F16C9">
      <w:pPr>
        <w:pStyle w:val="a3"/>
        <w:numPr>
          <w:ilvl w:val="0"/>
          <w:numId w:val="5"/>
        </w:numPr>
        <w:shd w:val="clear" w:color="auto" w:fill="FFFFFF"/>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0CFBAFC"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կատարի ներքին աուդիտի կոմիտեի քարտուղարի պարտականությունները,</w:t>
      </w:r>
    </w:p>
    <w:p w14:paraId="5C450A72" w14:textId="77777777" w:rsidR="005F16C9" w:rsidRPr="00687928" w:rsidRDefault="005F16C9" w:rsidP="005F16C9">
      <w:pPr>
        <w:pStyle w:val="a3"/>
        <w:numPr>
          <w:ilvl w:val="0"/>
          <w:numId w:val="5"/>
        </w:numPr>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հաշվետու լինի Ղեկավարին և ներքին աուդիտի կոմիտեին,</w:t>
      </w:r>
    </w:p>
    <w:p w14:paraId="5FAE9A65" w14:textId="77777777" w:rsidR="005F16C9" w:rsidRPr="00687928" w:rsidRDefault="005F16C9" w:rsidP="005F16C9">
      <w:pPr>
        <w:pStyle w:val="a3"/>
        <w:numPr>
          <w:ilvl w:val="0"/>
          <w:numId w:val="5"/>
        </w:numPr>
        <w:shd w:val="clear" w:color="auto" w:fill="FFFFFF"/>
        <w:spacing w:line="360" w:lineRule="auto"/>
        <w:ind w:left="576" w:hanging="576"/>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բացի ներքին աուդիտի գործունեության կառավարման գործառույթներից, չիրականացնի համայնքապետարանի  կառավարման որևէ գործառույթ:</w:t>
      </w:r>
    </w:p>
    <w:p w14:paraId="4865EC82" w14:textId="77777777" w:rsidR="005F16C9" w:rsidRPr="00687928" w:rsidRDefault="005F16C9" w:rsidP="005F16C9">
      <w:pPr>
        <w:spacing w:line="360" w:lineRule="auto"/>
        <w:ind w:firstLine="567"/>
        <w:jc w:val="both"/>
        <w:rPr>
          <w:rFonts w:ascii="GHEA Grapalat" w:hAnsi="GHEA Grapalat" w:cs="Arial"/>
          <w:noProof/>
          <w:sz w:val="18"/>
          <w:szCs w:val="18"/>
          <w:lang w:val="hy-AM"/>
        </w:rPr>
      </w:pPr>
      <w:r w:rsidRPr="00687928">
        <w:rPr>
          <w:rFonts w:ascii="GHEA Grapalat" w:hAnsi="GHEA Grapalat" w:cs="Arial"/>
          <w:noProof/>
          <w:sz w:val="18"/>
          <w:szCs w:val="18"/>
          <w:lang w:val="hy-AM"/>
        </w:rPr>
        <w:t>Նախկինում կատարած աուդիտորական աշխատանքերի արդյունքները պետք է ընդունվեն ի գիտություն և հաշվի առնվեն հետագա աշխատանքներում։</w:t>
      </w:r>
    </w:p>
    <w:p w14:paraId="092F0C93"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2. ՆԵՐՔԻՆ ԱՈՒԴԻՏԻ ԵՆԹԱԿԱ ՄԻՋԱՎԱՅՐԸ</w:t>
      </w:r>
    </w:p>
    <w:p w14:paraId="6D02129B" w14:textId="77777777" w:rsidR="005F16C9" w:rsidRPr="00687928" w:rsidRDefault="005F16C9" w:rsidP="005F16C9">
      <w:pPr>
        <w:spacing w:line="360" w:lineRule="auto"/>
        <w:ind w:firstLine="558"/>
        <w:jc w:val="both"/>
        <w:rPr>
          <w:rFonts w:ascii="GHEA Grapalat" w:eastAsia="MS Mincho" w:hAnsi="GHEA Grapalat" w:cs="Sylfaen"/>
          <w:noProof/>
          <w:sz w:val="18"/>
          <w:szCs w:val="18"/>
          <w:lang w:val="hy-AM"/>
        </w:rPr>
      </w:pPr>
      <w:r w:rsidRPr="00687928">
        <w:rPr>
          <w:rFonts w:ascii="GHEA Grapalat" w:eastAsia="MS Mincho" w:hAnsi="GHEA Grapalat" w:cs="Sylfaen"/>
          <w:noProof/>
          <w:sz w:val="18"/>
          <w:szCs w:val="18"/>
          <w:lang w:val="hy-AM"/>
        </w:rPr>
        <w:t xml:space="preserve">Կատարողը պետք է գնահատի </w:t>
      </w:r>
      <w:r w:rsidRPr="00687928">
        <w:rPr>
          <w:rFonts w:ascii="GHEA Grapalat" w:hAnsi="GHEA Grapalat" w:cs="Arial"/>
          <w:noProof/>
          <w:sz w:val="18"/>
          <w:szCs w:val="18"/>
          <w:lang w:val="hy-AM"/>
        </w:rPr>
        <w:t xml:space="preserve">համայնքապետարանի </w:t>
      </w:r>
      <w:r w:rsidRPr="00687928">
        <w:rPr>
          <w:rFonts w:ascii="GHEA Grapalat" w:eastAsia="MS Mincho" w:hAnsi="GHEA Grapalat" w:cs="Sylfaen"/>
          <w:noProof/>
          <w:sz w:val="18"/>
          <w:szCs w:val="18"/>
          <w:lang w:val="hy-AM"/>
        </w:rPr>
        <w:t xml:space="preserve">ներքին աուդիտի միջավայրը, որը ներառում է </w:t>
      </w:r>
      <w:r w:rsidRPr="00687928">
        <w:rPr>
          <w:rFonts w:ascii="GHEA Grapalat" w:hAnsi="GHEA Grapalat" w:cs="Arial"/>
          <w:noProof/>
          <w:sz w:val="18"/>
          <w:szCs w:val="18"/>
          <w:lang w:val="hy-AM"/>
        </w:rPr>
        <w:t>համայնքապետարանի</w:t>
      </w:r>
      <w:r w:rsidRPr="00687928">
        <w:rPr>
          <w:rFonts w:ascii="GHEA Grapalat" w:eastAsia="MS Mincho" w:hAnsi="GHEA Grapalat" w:cs="Sylfaen"/>
          <w:noProof/>
          <w:sz w:val="18"/>
          <w:szCs w:val="18"/>
          <w:lang w:val="hy-AM"/>
        </w:rPr>
        <w:t xml:space="preserve"> ամբողջ համակարգը, ընդգրկում </w:t>
      </w:r>
      <w:r w:rsidRPr="00687928">
        <w:rPr>
          <w:rFonts w:ascii="GHEA Grapalat" w:hAnsi="GHEA Grapalat" w:cs="Arial"/>
          <w:noProof/>
          <w:sz w:val="18"/>
          <w:szCs w:val="18"/>
          <w:lang w:val="hy-AM"/>
        </w:rPr>
        <w:t xml:space="preserve">համայնքապետարանի </w:t>
      </w:r>
      <w:r w:rsidRPr="00687928">
        <w:rPr>
          <w:rFonts w:ascii="GHEA Grapalat" w:eastAsia="MS Mincho" w:hAnsi="GHEA Grapalat" w:cs="Sylfaen"/>
          <w:noProof/>
          <w:sz w:val="18"/>
          <w:szCs w:val="18"/>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Pr="00687928">
        <w:rPr>
          <w:rFonts w:ascii="GHEA Grapalat" w:hAnsi="GHEA Grapalat" w:cs="Arial"/>
          <w:noProof/>
          <w:sz w:val="18"/>
          <w:szCs w:val="18"/>
          <w:lang w:val="hy-AM"/>
        </w:rPr>
        <w:t xml:space="preserve">համայնքապետարանի </w:t>
      </w:r>
      <w:r w:rsidRPr="00687928">
        <w:rPr>
          <w:rFonts w:ascii="GHEA Grapalat" w:eastAsia="MS Mincho" w:hAnsi="GHEA Grapalat" w:cs="Sylfaen"/>
          <w:noProof/>
          <w:sz w:val="18"/>
          <w:szCs w:val="18"/>
          <w:lang w:val="hy-AM"/>
        </w:rPr>
        <w:t xml:space="preserve"> կառուցվածքը և կառուցվածքի տարրերի գործառույթները և դրանց նկարագրությունները՝ (Գործառույթը կամ գործընթացը </w:t>
      </w:r>
      <w:r w:rsidRPr="00687928">
        <w:rPr>
          <w:rFonts w:ascii="GHEA Grapalat" w:hAnsi="GHEA Grapalat" w:cs="Arial"/>
          <w:noProof/>
          <w:sz w:val="18"/>
          <w:szCs w:val="18"/>
          <w:lang w:val="hy-AM"/>
        </w:rPr>
        <w:t xml:space="preserve">համայնքապետարանի </w:t>
      </w:r>
      <w:r w:rsidRPr="00687928">
        <w:rPr>
          <w:rFonts w:ascii="GHEA Grapalat" w:eastAsia="MS Mincho" w:hAnsi="GHEA Grapalat" w:cs="Sylfaen"/>
          <w:noProof/>
          <w:sz w:val="18"/>
          <w:szCs w:val="18"/>
          <w:lang w:val="hy-AM"/>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390AEC9"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Աուդիտի</w:t>
      </w:r>
      <w:r w:rsidRPr="00687928">
        <w:rPr>
          <w:rFonts w:ascii="GHEA Grapalat" w:hAnsi="GHEA Grapalat" w:cs="Courier New"/>
          <w:noProof/>
          <w:sz w:val="18"/>
          <w:szCs w:val="18"/>
          <w:lang w:val="hy-AM"/>
        </w:rPr>
        <w:t xml:space="preserve"> </w:t>
      </w:r>
      <w:r w:rsidRPr="00687928">
        <w:rPr>
          <w:rFonts w:ascii="GHEA Grapalat" w:hAnsi="GHEA Grapalat" w:cs="Sylfaen"/>
          <w:noProof/>
          <w:sz w:val="18"/>
          <w:szCs w:val="18"/>
          <w:lang w:val="hy-AM"/>
        </w:rPr>
        <w:t xml:space="preserve">միջավայրի տարրերը, որոնք կոչվում են միավորներ </w:t>
      </w:r>
      <w:r w:rsidRPr="00687928">
        <w:rPr>
          <w:rFonts w:ascii="GHEA Grapalat" w:eastAsia="MS Mincho" w:hAnsi="GHEA Grapalat" w:cs="Sylfaen"/>
          <w:noProof/>
          <w:sz w:val="18"/>
          <w:szCs w:val="18"/>
          <w:lang w:val="hy-AM"/>
        </w:rPr>
        <w:t>(այսուհետ՝ Միավորներ)</w:t>
      </w:r>
      <w:r w:rsidRPr="00687928">
        <w:rPr>
          <w:rFonts w:ascii="GHEA Grapalat" w:hAnsi="GHEA Grapalat" w:cs="Sylfaen"/>
          <w:noProof/>
          <w:sz w:val="18"/>
          <w:szCs w:val="18"/>
          <w:lang w:val="hy-AM"/>
        </w:rPr>
        <w:t>, ներառում են.</w:t>
      </w:r>
    </w:p>
    <w:p w14:paraId="608E0CD7"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1) մասնաճյուղերը,</w:t>
      </w:r>
    </w:p>
    <w:p w14:paraId="448F7A4F"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14:paraId="4F53F93F"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3) հիմնարկները, </w:t>
      </w:r>
    </w:p>
    <w:p w14:paraId="638DC9D7"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4) հիմնական և աջակցող ստորաբաժանումները (վարչությունները, բաժինները),</w:t>
      </w:r>
    </w:p>
    <w:p w14:paraId="518522C8" w14:textId="77777777" w:rsidR="005F16C9" w:rsidRPr="00687928" w:rsidRDefault="005F16C9" w:rsidP="005F16C9">
      <w:pPr>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5) այլ ստորաբաժանումները, գործընթացները, ծրագրերը:</w:t>
      </w:r>
    </w:p>
    <w:p w14:paraId="7B943F26"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3</w:t>
      </w:r>
      <w:r w:rsidRPr="00687928">
        <w:rPr>
          <w:rFonts w:ascii="Cambria Math" w:hAnsi="Cambria Math" w:cs="Cambria Math"/>
          <w:b/>
          <w:noProof/>
          <w:sz w:val="18"/>
          <w:szCs w:val="18"/>
          <w:lang w:val="hy-AM"/>
        </w:rPr>
        <w:t>․</w:t>
      </w:r>
      <w:r w:rsidRPr="00687928">
        <w:rPr>
          <w:rFonts w:ascii="GHEA Grapalat" w:hAnsi="GHEA Grapalat" w:cs="Arial"/>
          <w:b/>
          <w:noProof/>
          <w:sz w:val="18"/>
          <w:szCs w:val="18"/>
          <w:lang w:val="hy-AM"/>
        </w:rPr>
        <w:t xml:space="preserve"> ՁԵՌՔԲԵՐՎՈՂ ԾԱՌԱՅՈՒԹՅԱՆ ՆԿԱՐԱԳԻՐԸ</w:t>
      </w:r>
    </w:p>
    <w:p w14:paraId="0147959C" w14:textId="77777777" w:rsidR="005F16C9" w:rsidRPr="00687928" w:rsidRDefault="005F16C9" w:rsidP="005F16C9">
      <w:pPr>
        <w:pStyle w:val="a3"/>
        <w:numPr>
          <w:ilvl w:val="0"/>
          <w:numId w:val="4"/>
        </w:numPr>
        <w:tabs>
          <w:tab w:val="left" w:pos="851"/>
        </w:tabs>
        <w:spacing w:line="360" w:lineRule="auto"/>
        <w:ind w:left="0" w:firstLine="558"/>
        <w:contextualSpacing/>
        <w:jc w:val="both"/>
        <w:rPr>
          <w:rFonts w:ascii="GHEA Grapalat" w:hAnsi="GHEA Grapalat" w:cs="Arial"/>
          <w:noProof/>
          <w:sz w:val="18"/>
          <w:szCs w:val="18"/>
          <w:lang w:val="hy-AM"/>
        </w:rPr>
      </w:pPr>
      <w:r w:rsidRPr="00687928">
        <w:rPr>
          <w:rFonts w:ascii="GHEA Grapalat" w:hAnsi="GHEA Grapalat" w:cs="Arial"/>
          <w:noProof/>
          <w:sz w:val="18"/>
          <w:szCs w:val="18"/>
          <w:lang w:val="hy-AM"/>
        </w:rPr>
        <w:t xml:space="preserve">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w:t>
      </w:r>
      <w:r w:rsidRPr="00687928">
        <w:rPr>
          <w:rFonts w:ascii="GHEA Grapalat" w:hAnsi="GHEA Grapalat" w:cs="Arial"/>
          <w:noProof/>
          <w:sz w:val="18"/>
          <w:szCs w:val="18"/>
          <w:lang w:val="hy-AM"/>
        </w:rPr>
        <w:lastRenderedPageBreak/>
        <w:t>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32433E71" w14:textId="77777777" w:rsidR="005F16C9" w:rsidRPr="00687928" w:rsidRDefault="005F16C9" w:rsidP="005F16C9">
      <w:pPr>
        <w:pStyle w:val="a3"/>
        <w:numPr>
          <w:ilvl w:val="0"/>
          <w:numId w:val="4"/>
        </w:numPr>
        <w:tabs>
          <w:tab w:val="left" w:pos="851"/>
        </w:tabs>
        <w:spacing w:line="360" w:lineRule="auto"/>
        <w:ind w:left="0" w:firstLine="558"/>
        <w:contextualSpacing/>
        <w:jc w:val="both"/>
        <w:rPr>
          <w:rFonts w:ascii="GHEA Grapalat" w:hAnsi="GHEA Grapalat" w:cs="Sylfaen"/>
          <w:noProof/>
          <w:sz w:val="18"/>
          <w:szCs w:val="18"/>
          <w:lang w:val="hy-AM"/>
        </w:rPr>
      </w:pPr>
      <w:r w:rsidRPr="00687928">
        <w:rPr>
          <w:rFonts w:ascii="GHEA Grapalat" w:hAnsi="GHEA Grapalat" w:cs="Arial"/>
          <w:noProof/>
          <w:sz w:val="18"/>
          <w:szCs w:val="18"/>
          <w:lang w:val="hy-AM"/>
        </w:rPr>
        <w:t>Սույն</w:t>
      </w:r>
      <w:r w:rsidRPr="00687928">
        <w:rPr>
          <w:rFonts w:ascii="GHEA Grapalat" w:hAnsi="GHEA Grapalat" w:cs="Sylfaen"/>
          <w:noProof/>
          <w:sz w:val="18"/>
          <w:szCs w:val="18"/>
          <w:lang w:val="hy-AM"/>
        </w:rPr>
        <w:t xml:space="preserve"> բաժնի 1-ին կետով սահմանված պարտականության կատարման նպատակով Կատարողը պարտավոր է.</w:t>
      </w:r>
    </w:p>
    <w:p w14:paraId="58BF3471"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3A4BABA7"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04050AAD"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գ)</w:t>
      </w:r>
      <w:r w:rsidRPr="00687928">
        <w:rPr>
          <w:rFonts w:ascii="GHEA Grapalat" w:hAnsi="GHEA Grapalat" w:cs="Sylfaen"/>
          <w:noProof/>
          <w:sz w:val="18"/>
          <w:szCs w:val="18"/>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50773CA1"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ստորաբաժանումների ղեկավարների արձագանքը,</w:t>
      </w:r>
    </w:p>
    <w:p w14:paraId="095DC5A8"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14:paraId="6D747759"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տնտեսող, արդյունավետ և օգտավետ գործառույթներ,</w:t>
      </w:r>
    </w:p>
    <w:p w14:paraId="28138FD0"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տեղեկությունների վստահելիություն և ամբողջականություն,</w:t>
      </w:r>
    </w:p>
    <w:p w14:paraId="1180E96B"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կորուստներից, չարաշահումներից և վնասներից ակտիվների ու ռեսուրսների պահպանման հուսալիություն,</w:t>
      </w:r>
    </w:p>
    <w:p w14:paraId="198772F5"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առաջադրանքների կատարում և նպատակների իրագործում:</w:t>
      </w:r>
    </w:p>
    <w:p w14:paraId="7C51E69C"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դ) տրամադրել.</w:t>
      </w:r>
    </w:p>
    <w:p w14:paraId="6D08E50E"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հավաստիացում առ այն, որ </w:t>
      </w:r>
      <w:r w:rsidRPr="00687928">
        <w:rPr>
          <w:rFonts w:ascii="GHEA Grapalat" w:hAnsi="GHEA Grapalat" w:cs="Arial"/>
          <w:noProof/>
          <w:sz w:val="18"/>
          <w:szCs w:val="18"/>
          <w:lang w:val="hy-AM"/>
        </w:rPr>
        <w:t xml:space="preserve">համայնքապետարանում </w:t>
      </w:r>
      <w:r w:rsidRPr="00687928">
        <w:rPr>
          <w:rFonts w:ascii="GHEA Grapalat" w:hAnsi="GHEA Grapalat" w:cs="Sylfaen"/>
          <w:noProof/>
          <w:sz w:val="18"/>
          <w:szCs w:val="18"/>
          <w:lang w:val="hy-AM"/>
        </w:rPr>
        <w:t xml:space="preserve">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094849FE"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հաստատում առ այն, որ ներդրված ներքին հսկողական համակարգերը գործում են/չեն գործում արդյունավետ կերպով.</w:t>
      </w:r>
    </w:p>
    <w:p w14:paraId="354B4B26"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հավաստիացում առ այն, որ ռիսկերի կառավարման վերաբերյալ հաշվետվողականության գործընթացները հուսալի են/հուսալի չեն.</w:t>
      </w:r>
    </w:p>
    <w:p w14:paraId="248EBB49"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lastRenderedPageBreak/>
        <w:t xml:space="preserve">հաստատում առ այն, որ Ղեկավարը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այլ պաշտոնատար անձանցից ստանում է/չի ստանում/մասամբ է ստանում պատշաճ որակի և հուսալի տեղեկատվություն.</w:t>
      </w:r>
    </w:p>
    <w:p w14:paraId="12B3A821"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145ADD8"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եզրակացություն ենթակա Միավորների նկատմամբ հսկողության վերաբերյալ,</w:t>
      </w:r>
    </w:p>
    <w:p w14:paraId="392ADF42"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եզրակացություն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կառուցվածքային և առանձնացված ստորաբաժանումների մակարդակով և ընդհանուր համակարգի հսկողության վերաբերյալ,</w:t>
      </w:r>
    </w:p>
    <w:p w14:paraId="3CC3ABC3"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եզրակացություն կապալառուների կամ ծառայություն մատուցողների հսկողության համակարգերի վերաբերյալ, եթե այդ հսկողությունն էական է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նպատակների իրագործման համար.</w:t>
      </w:r>
    </w:p>
    <w:p w14:paraId="39A127F0"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ե)</w:t>
      </w:r>
      <w:r w:rsidRPr="00687928">
        <w:rPr>
          <w:rFonts w:ascii="GHEA Grapalat" w:hAnsi="GHEA Grapalat" w:cs="Sylfaen"/>
          <w:noProof/>
          <w:sz w:val="18"/>
          <w:szCs w:val="18"/>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768602B1"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գործունեությունը բարելավելու հարցում` Ղեկավարին օգնելու նպատակով.</w:t>
      </w:r>
    </w:p>
    <w:p w14:paraId="0E223EB5"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ներքին աուդիտի գործունեության արդյունքների վերաբերյալ տարեկան հաշվետվություն.</w:t>
      </w:r>
    </w:p>
    <w:p w14:paraId="52CC69B7" w14:textId="77777777" w:rsidR="005F16C9" w:rsidRPr="00687928" w:rsidRDefault="005F16C9" w:rsidP="005F16C9">
      <w:pPr>
        <w:pStyle w:val="a3"/>
        <w:numPr>
          <w:ilvl w:val="0"/>
          <w:numId w:val="1"/>
        </w:numPr>
        <w:spacing w:line="360" w:lineRule="auto"/>
        <w:ind w:left="0" w:firstLine="567"/>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070061A8"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զ)</w:t>
      </w:r>
      <w:r w:rsidRPr="00687928">
        <w:rPr>
          <w:rFonts w:ascii="GHEA Grapalat" w:hAnsi="GHEA Grapalat" w:cs="Sylfaen"/>
          <w:noProof/>
          <w:sz w:val="18"/>
          <w:szCs w:val="18"/>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34AF2B25"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3F16FE5D"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է)</w:t>
      </w:r>
      <w:r w:rsidRPr="00687928">
        <w:rPr>
          <w:rFonts w:ascii="GHEA Grapalat" w:hAnsi="GHEA Grapalat" w:cs="Sylfaen"/>
          <w:noProof/>
          <w:sz w:val="18"/>
          <w:szCs w:val="18"/>
          <w:lang w:val="hy-AM"/>
        </w:rPr>
        <w:tab/>
        <w:t>կազմակերպել աշխատանքային փաստաթղթերի պատշաճ փաստաթղթավորում և պահպանում.</w:t>
      </w:r>
    </w:p>
    <w:p w14:paraId="7028FA0B"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ը)</w:t>
      </w:r>
      <w:r w:rsidRPr="00687928">
        <w:rPr>
          <w:rFonts w:ascii="GHEA Grapalat" w:hAnsi="GHEA Grapalat" w:cs="Sylfaen"/>
          <w:noProof/>
          <w:sz w:val="18"/>
          <w:szCs w:val="18"/>
          <w:lang w:val="hy-AM"/>
        </w:rPr>
        <w:tab/>
        <w:t xml:space="preserve">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գործառնությունները բարելավող գործունեություն.</w:t>
      </w:r>
    </w:p>
    <w:p w14:paraId="6F0D640A" w14:textId="77777777" w:rsidR="005F16C9" w:rsidRPr="00687928" w:rsidRDefault="005F16C9" w:rsidP="005F16C9">
      <w:pPr>
        <w:pStyle w:val="a3"/>
        <w:numPr>
          <w:ilvl w:val="0"/>
          <w:numId w:val="4"/>
        </w:numPr>
        <w:tabs>
          <w:tab w:val="left" w:pos="851"/>
        </w:tabs>
        <w:spacing w:line="360" w:lineRule="auto"/>
        <w:ind w:left="0" w:firstLine="558"/>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t>ներքին աուդիտի համագործակցությունը այլ ներքին և արտաքին հավաստիացումներ տրամադրողների հետ.</w:t>
      </w:r>
    </w:p>
    <w:p w14:paraId="6FC3D123"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ա)</w:t>
      </w:r>
      <w:r w:rsidRPr="00687928">
        <w:rPr>
          <w:rFonts w:ascii="GHEA Grapalat" w:hAnsi="GHEA Grapalat" w:cs="Sylfaen"/>
          <w:noProof/>
          <w:sz w:val="18"/>
          <w:szCs w:val="18"/>
          <w:lang w:val="hy-AM"/>
        </w:rPr>
        <w:tab/>
      </w:r>
      <w:r w:rsidRPr="00687928">
        <w:rPr>
          <w:rFonts w:ascii="GHEA Grapalat" w:hAnsi="GHEA Grapalat" w:cs="Arial"/>
          <w:noProof/>
          <w:sz w:val="18"/>
          <w:szCs w:val="18"/>
          <w:lang w:val="hy-AM"/>
        </w:rPr>
        <w:t>կատարող</w:t>
      </w:r>
      <w:r w:rsidRPr="00687928">
        <w:rPr>
          <w:rFonts w:ascii="GHEA Grapalat" w:hAnsi="GHEA Grapalat" w:cs="Sylfaen"/>
          <w:noProof/>
          <w:sz w:val="18"/>
          <w:szCs w:val="18"/>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463B0F25" w14:textId="77777777" w:rsidR="005F16C9" w:rsidRPr="00687928" w:rsidRDefault="005F16C9" w:rsidP="005F16C9">
      <w:pPr>
        <w:tabs>
          <w:tab w:val="left" w:pos="993"/>
        </w:tabs>
        <w:spacing w:line="360" w:lineRule="auto"/>
        <w:ind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բ)</w:t>
      </w:r>
      <w:r w:rsidRPr="00687928">
        <w:rPr>
          <w:rFonts w:ascii="GHEA Grapalat" w:hAnsi="GHEA Grapalat" w:cs="Sylfaen"/>
          <w:noProof/>
          <w:sz w:val="18"/>
          <w:szCs w:val="18"/>
          <w:lang w:val="hy-AM"/>
        </w:rPr>
        <w:tab/>
      </w:r>
      <w:r w:rsidRPr="00687928">
        <w:rPr>
          <w:rFonts w:ascii="GHEA Grapalat" w:hAnsi="GHEA Grapalat" w:cs="Arial"/>
          <w:noProof/>
          <w:sz w:val="18"/>
          <w:szCs w:val="18"/>
          <w:lang w:val="hy-AM"/>
        </w:rPr>
        <w:t>Ղեկավարի</w:t>
      </w:r>
      <w:r w:rsidRPr="00687928">
        <w:rPr>
          <w:rFonts w:ascii="GHEA Grapalat" w:hAnsi="GHEA Grapalat" w:cs="Sylfaen"/>
          <w:noProof/>
          <w:sz w:val="18"/>
          <w:szCs w:val="18"/>
          <w:lang w:val="hy-AM"/>
        </w:rPr>
        <w:t xml:space="preserve"> հանձնարարությամբ </w:t>
      </w:r>
      <w:r w:rsidRPr="00687928">
        <w:rPr>
          <w:rFonts w:ascii="GHEA Grapalat" w:hAnsi="GHEA Grapalat" w:cs="Arial"/>
          <w:noProof/>
          <w:sz w:val="18"/>
          <w:szCs w:val="18"/>
          <w:lang w:val="hy-AM"/>
        </w:rPr>
        <w:t>Կատարող</w:t>
      </w:r>
      <w:r w:rsidRPr="00687928">
        <w:rPr>
          <w:rFonts w:ascii="GHEA Grapalat" w:hAnsi="GHEA Grapalat" w:cs="Sylfaen"/>
          <w:noProof/>
          <w:sz w:val="18"/>
          <w:szCs w:val="18"/>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62C0D9C7" w14:textId="77777777" w:rsidR="005F16C9" w:rsidRPr="00687928" w:rsidRDefault="005F16C9" w:rsidP="005F16C9">
      <w:pPr>
        <w:pStyle w:val="a3"/>
        <w:numPr>
          <w:ilvl w:val="0"/>
          <w:numId w:val="4"/>
        </w:numPr>
        <w:tabs>
          <w:tab w:val="left" w:pos="851"/>
        </w:tabs>
        <w:spacing w:line="360" w:lineRule="auto"/>
        <w:ind w:left="0" w:firstLine="558"/>
        <w:contextualSpacing/>
        <w:jc w:val="both"/>
        <w:rPr>
          <w:rFonts w:ascii="GHEA Grapalat" w:hAnsi="GHEA Grapalat" w:cs="Sylfaen"/>
          <w:noProof/>
          <w:sz w:val="18"/>
          <w:szCs w:val="18"/>
          <w:lang w:val="hy-AM"/>
        </w:rPr>
      </w:pPr>
      <w:r w:rsidRPr="00687928">
        <w:rPr>
          <w:rFonts w:ascii="GHEA Grapalat" w:hAnsi="GHEA Grapalat" w:cs="Sylfaen"/>
          <w:noProof/>
          <w:sz w:val="18"/>
          <w:szCs w:val="18"/>
          <w:lang w:val="hy-AM"/>
        </w:rPr>
        <w:lastRenderedPageBreak/>
        <w:t>Կատարողը պետք է իրականացնի ներքին աուդիտ՝ հավաստիացման կամ խորհրդատվական ծառայությունների մատուցման միջոցով:</w:t>
      </w:r>
    </w:p>
    <w:p w14:paraId="1B6F913E"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2223CB38"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գործունեության համապատասխանության վերաբերյալ ղեկավարությանը հավաստիացման տրամադրման վրա:</w:t>
      </w:r>
    </w:p>
    <w:p w14:paraId="5237F910"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485AACDC"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59A649CA"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4</w:t>
      </w:r>
      <w:r w:rsidRPr="00687928">
        <w:rPr>
          <w:rFonts w:ascii="Cambria Math" w:hAnsi="Cambria Math" w:cs="Cambria Math"/>
          <w:b/>
          <w:noProof/>
          <w:sz w:val="18"/>
          <w:szCs w:val="18"/>
          <w:lang w:val="hy-AM"/>
        </w:rPr>
        <w:t>․</w:t>
      </w:r>
      <w:r w:rsidRPr="00687928">
        <w:rPr>
          <w:rFonts w:ascii="GHEA Grapalat" w:hAnsi="GHEA Grapalat" w:cs="Arial"/>
          <w:b/>
          <w:noProof/>
          <w:sz w:val="18"/>
          <w:szCs w:val="18"/>
          <w:lang w:val="hy-AM"/>
        </w:rPr>
        <w:t xml:space="preserve"> ԼԻԱԶՈՐ</w:t>
      </w:r>
      <w:r w:rsidRPr="00687928">
        <w:rPr>
          <w:rFonts w:ascii="GHEA Grapalat" w:hAnsi="GHEA Grapalat" w:cs="Sylfaen"/>
          <w:b/>
          <w:noProof/>
          <w:sz w:val="18"/>
          <w:szCs w:val="18"/>
          <w:lang w:val="hy-AM"/>
        </w:rPr>
        <w:t xml:space="preserve"> </w:t>
      </w:r>
      <w:r w:rsidRPr="00687928">
        <w:rPr>
          <w:rFonts w:ascii="GHEA Grapalat" w:hAnsi="GHEA Grapalat" w:cs="Arial"/>
          <w:b/>
          <w:noProof/>
          <w:sz w:val="18"/>
          <w:szCs w:val="18"/>
          <w:lang w:val="hy-AM"/>
        </w:rPr>
        <w:t>ՄԱՐՄՆԻՆ ՏՐԱՄԱԴՐՎՈՂ ՏԵՂԵԿԱՏՎՈՒԹՅՈՒՆԸ</w:t>
      </w:r>
    </w:p>
    <w:p w14:paraId="5B69AA5D"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FB9A5C5"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ա)</w:t>
      </w:r>
      <w:r w:rsidRPr="00687928">
        <w:rPr>
          <w:rFonts w:ascii="GHEA Grapalat" w:hAnsi="GHEA Grapalat" w:cs="Sylfaen"/>
          <w:noProof/>
          <w:sz w:val="18"/>
          <w:szCs w:val="18"/>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687928">
        <w:rPr>
          <w:rFonts w:ascii="GHEA Grapalat" w:hAnsi="GHEA Grapalat" w:cs="Arial"/>
          <w:noProof/>
          <w:sz w:val="18"/>
          <w:szCs w:val="18"/>
          <w:lang w:val="hy-AM"/>
        </w:rPr>
        <w:t>Կատարողի</w:t>
      </w:r>
      <w:r w:rsidRPr="00687928">
        <w:rPr>
          <w:rFonts w:ascii="GHEA Grapalat" w:hAnsi="GHEA Grapalat" w:cs="Sylfaen"/>
          <w:noProof/>
          <w:sz w:val="18"/>
          <w:szCs w:val="18"/>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10197DAA"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բ)</w:t>
      </w:r>
      <w:r w:rsidRPr="00687928">
        <w:rPr>
          <w:rFonts w:ascii="GHEA Grapalat" w:hAnsi="GHEA Grapalat" w:cs="Sylfaen"/>
          <w:noProof/>
          <w:sz w:val="18"/>
          <w:szCs w:val="18"/>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3CF6A96A"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գ)</w:t>
      </w:r>
      <w:r w:rsidRPr="00687928">
        <w:rPr>
          <w:rFonts w:ascii="GHEA Grapalat" w:hAnsi="GHEA Grapalat" w:cs="Sylfaen"/>
          <w:noProof/>
          <w:sz w:val="18"/>
          <w:szCs w:val="18"/>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5DCE2C5C"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դ)</w:t>
      </w:r>
      <w:r w:rsidRPr="00687928">
        <w:rPr>
          <w:rFonts w:ascii="GHEA Grapalat" w:hAnsi="GHEA Grapalat" w:cs="Sylfaen"/>
          <w:noProof/>
          <w:sz w:val="18"/>
          <w:szCs w:val="18"/>
          <w:lang w:val="hy-AM"/>
        </w:rPr>
        <w:tab/>
        <w:t>հաջորդող տարվա տարեկան ծրագիրը՝ մինչև տվյալ տարվա դեկտեմբերի 1-ը.</w:t>
      </w:r>
    </w:p>
    <w:p w14:paraId="4988B1FE"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ե)</w:t>
      </w:r>
      <w:r w:rsidRPr="00687928">
        <w:rPr>
          <w:rFonts w:ascii="GHEA Grapalat" w:hAnsi="GHEA Grapalat" w:cs="Sylfaen"/>
          <w:noProof/>
          <w:sz w:val="18"/>
          <w:szCs w:val="18"/>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C213EAF"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զ)</w:t>
      </w:r>
      <w:r w:rsidRPr="00687928">
        <w:rPr>
          <w:rFonts w:ascii="GHEA Grapalat" w:hAnsi="GHEA Grapalat" w:cs="Sylfaen"/>
          <w:noProof/>
          <w:sz w:val="18"/>
          <w:szCs w:val="18"/>
          <w:lang w:val="hy-AM"/>
        </w:rPr>
        <w:tab/>
        <w:t>ներքին աուդիտի տարեկան ամփոփ հաշվետվություն՝ մինչև հաջորդ տարվա մարտի 1-ը.</w:t>
      </w:r>
    </w:p>
    <w:p w14:paraId="426E7825"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է)</w:t>
      </w:r>
      <w:r w:rsidRPr="00687928">
        <w:rPr>
          <w:rFonts w:ascii="GHEA Grapalat" w:hAnsi="GHEA Grapalat" w:cs="Sylfaen"/>
          <w:noProof/>
          <w:sz w:val="18"/>
          <w:szCs w:val="18"/>
          <w:lang w:val="hy-AM"/>
        </w:rPr>
        <w:tab/>
      </w:r>
      <w:r w:rsidRPr="00687928">
        <w:rPr>
          <w:rFonts w:ascii="GHEA Grapalat" w:hAnsi="GHEA Grapalat" w:cs="Arial"/>
          <w:noProof/>
          <w:color w:val="000000"/>
          <w:sz w:val="18"/>
          <w:szCs w:val="18"/>
          <w:lang w:val="hy-AM"/>
        </w:rPr>
        <w:t>համայնքապետարանի</w:t>
      </w:r>
      <w:r w:rsidRPr="00687928">
        <w:rPr>
          <w:rFonts w:ascii="GHEA Grapalat" w:hAnsi="GHEA Grapalat" w:cs="Arial"/>
          <w:noProof/>
          <w:color w:val="FF0000"/>
          <w:sz w:val="18"/>
          <w:szCs w:val="18"/>
          <w:lang w:val="hy-AM"/>
        </w:rPr>
        <w:t xml:space="preserve"> </w:t>
      </w:r>
      <w:r w:rsidRPr="00687928">
        <w:rPr>
          <w:rFonts w:ascii="GHEA Grapalat" w:hAnsi="GHEA Grapalat" w:cs="Sylfaen"/>
          <w:noProof/>
          <w:color w:val="FF0000"/>
          <w:sz w:val="18"/>
          <w:szCs w:val="18"/>
          <w:lang w:val="hy-AM"/>
        </w:rPr>
        <w:t xml:space="preserve"> </w:t>
      </w:r>
      <w:r w:rsidRPr="00687928">
        <w:rPr>
          <w:rFonts w:ascii="GHEA Grapalat" w:hAnsi="GHEA Grapalat" w:cs="Sylfaen"/>
          <w:noProof/>
          <w:sz w:val="18"/>
          <w:szCs w:val="18"/>
          <w:lang w:val="hy-AM"/>
        </w:rPr>
        <w:t>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2304029A"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ը)</w:t>
      </w:r>
      <w:r w:rsidRPr="00687928">
        <w:rPr>
          <w:rFonts w:ascii="GHEA Grapalat" w:hAnsi="GHEA Grapalat" w:cs="Sylfaen"/>
          <w:noProof/>
          <w:sz w:val="18"/>
          <w:szCs w:val="18"/>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6BE49BA5" w14:textId="77777777" w:rsidR="005F16C9" w:rsidRPr="00687928" w:rsidRDefault="005F16C9" w:rsidP="005F16C9">
      <w:pPr>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5</w:t>
      </w:r>
      <w:r w:rsidRPr="00687928">
        <w:rPr>
          <w:rFonts w:ascii="Cambria Math" w:hAnsi="Cambria Math" w:cs="Cambria Math"/>
          <w:b/>
          <w:noProof/>
          <w:sz w:val="18"/>
          <w:szCs w:val="18"/>
          <w:lang w:val="hy-AM"/>
        </w:rPr>
        <w:t>․</w:t>
      </w:r>
      <w:r w:rsidRPr="00687928">
        <w:rPr>
          <w:rFonts w:ascii="GHEA Grapalat" w:hAnsi="GHEA Grapalat" w:cs="Arial"/>
          <w:b/>
          <w:noProof/>
          <w:sz w:val="18"/>
          <w:szCs w:val="18"/>
          <w:lang w:val="hy-AM"/>
        </w:rPr>
        <w:t xml:space="preserve"> ՆԵՐՔԻՆ ԱՈՒԴԻՏԻ ԾԱՌԱՅՈՒԹՅՈՒՆ ՄԱՏՈՒՑՈՂ ԿԱՏԱՐՈՂԻ ՆԿԱՏՄԱՄԲ ԸՆԴՀԱՆՈՒՐ ՊԱՀԱՆՋՆԵՐ</w:t>
      </w:r>
    </w:p>
    <w:p w14:paraId="3C33F0A5" w14:textId="77777777" w:rsidR="005F16C9" w:rsidRPr="00687928" w:rsidRDefault="005F16C9" w:rsidP="005F16C9">
      <w:pPr>
        <w:spacing w:line="360" w:lineRule="auto"/>
        <w:ind w:firstLine="567"/>
        <w:jc w:val="both"/>
        <w:rPr>
          <w:rFonts w:ascii="GHEA Grapalat" w:hAnsi="GHEA Grapalat" w:cs="Arial"/>
          <w:noProof/>
          <w:sz w:val="18"/>
          <w:szCs w:val="18"/>
          <w:lang w:val="hy-AM"/>
        </w:rPr>
      </w:pPr>
      <w:r w:rsidRPr="00687928">
        <w:rPr>
          <w:rFonts w:ascii="GHEA Grapalat" w:hAnsi="GHEA Grapalat" w:cs="Arial"/>
          <w:noProof/>
          <w:sz w:val="18"/>
          <w:szCs w:val="18"/>
          <w:lang w:val="hy-AM"/>
        </w:rPr>
        <w:lastRenderedPageBreak/>
        <w:t xml:space="preserve">ա) </w:t>
      </w:r>
      <w:r w:rsidRPr="00687928">
        <w:rPr>
          <w:rFonts w:ascii="GHEA Grapalat" w:hAnsi="GHEA Grapalat" w:cs="Sylfaen"/>
          <w:noProof/>
          <w:sz w:val="18"/>
          <w:szCs w:val="18"/>
          <w:lang w:val="hy-AM"/>
        </w:rPr>
        <w:t xml:space="preserve">Կատարողը </w:t>
      </w:r>
      <w:r w:rsidRPr="00687928">
        <w:rPr>
          <w:rFonts w:ascii="GHEA Grapalat" w:hAnsi="GHEA Grapalat" w:cs="Arial"/>
          <w:noProof/>
          <w:sz w:val="18"/>
          <w:szCs w:val="18"/>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2FA3AC67" w14:textId="77777777" w:rsidR="005F16C9" w:rsidRPr="00687928" w:rsidRDefault="005F16C9" w:rsidP="005F16C9">
      <w:pPr>
        <w:spacing w:line="360" w:lineRule="auto"/>
        <w:ind w:firstLine="567"/>
        <w:jc w:val="both"/>
        <w:rPr>
          <w:rFonts w:ascii="GHEA Grapalat" w:hAnsi="GHEA Grapalat" w:cs="Arial"/>
          <w:noProof/>
          <w:sz w:val="18"/>
          <w:szCs w:val="18"/>
          <w:lang w:val="hy-AM"/>
        </w:rPr>
      </w:pPr>
      <w:r w:rsidRPr="00687928">
        <w:rPr>
          <w:rFonts w:ascii="GHEA Grapalat" w:hAnsi="GHEA Grapalat" w:cs="Arial"/>
          <w:noProof/>
          <w:sz w:val="18"/>
          <w:szCs w:val="18"/>
          <w:lang w:val="hy-AM"/>
        </w:rPr>
        <w:t xml:space="preserve">բ) </w:t>
      </w:r>
      <w:r w:rsidRPr="00687928">
        <w:rPr>
          <w:rFonts w:ascii="GHEA Grapalat" w:hAnsi="GHEA Grapalat" w:cs="Sylfaen"/>
          <w:noProof/>
          <w:sz w:val="18"/>
          <w:szCs w:val="18"/>
          <w:lang w:val="hy-AM"/>
        </w:rPr>
        <w:t>Կատարողի</w:t>
      </w:r>
      <w:r w:rsidRPr="00687928">
        <w:rPr>
          <w:rFonts w:ascii="GHEA Grapalat" w:hAnsi="GHEA Grapalat" w:cs="Arial"/>
          <w:noProof/>
          <w:sz w:val="18"/>
          <w:szCs w:val="18"/>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3519C9AE" w14:textId="77777777" w:rsidR="005F16C9" w:rsidRPr="00687928" w:rsidRDefault="005F16C9" w:rsidP="005F16C9">
      <w:pPr>
        <w:spacing w:line="360" w:lineRule="auto"/>
        <w:ind w:firstLine="567"/>
        <w:jc w:val="both"/>
        <w:rPr>
          <w:rFonts w:ascii="GHEA Grapalat" w:hAnsi="GHEA Grapalat" w:cs="Arial"/>
          <w:noProof/>
          <w:sz w:val="18"/>
          <w:szCs w:val="18"/>
          <w:lang w:val="hy-AM"/>
        </w:rPr>
      </w:pPr>
      <w:r w:rsidRPr="00687928">
        <w:rPr>
          <w:rFonts w:ascii="GHEA Grapalat" w:hAnsi="GHEA Grapalat" w:cs="Arial"/>
          <w:noProof/>
          <w:sz w:val="18"/>
          <w:szCs w:val="18"/>
          <w:lang w:val="hy-AM"/>
        </w:rPr>
        <w:t xml:space="preserve">գ) </w:t>
      </w:r>
      <w:r w:rsidRPr="00687928">
        <w:rPr>
          <w:rFonts w:ascii="GHEA Grapalat" w:hAnsi="GHEA Grapalat" w:cs="Sylfaen"/>
          <w:noProof/>
          <w:sz w:val="18"/>
          <w:szCs w:val="18"/>
          <w:lang w:val="hy-AM"/>
        </w:rPr>
        <w:t>Ներքին</w:t>
      </w:r>
      <w:r w:rsidRPr="00687928">
        <w:rPr>
          <w:rFonts w:ascii="GHEA Grapalat" w:hAnsi="GHEA Grapalat" w:cs="Arial"/>
          <w:noProof/>
          <w:sz w:val="18"/>
          <w:szCs w:val="18"/>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395ADF05" w14:textId="77777777" w:rsidR="005F16C9" w:rsidRPr="00687928" w:rsidRDefault="005F16C9" w:rsidP="005F16C9">
      <w:pPr>
        <w:spacing w:line="360" w:lineRule="auto"/>
        <w:ind w:firstLine="567"/>
        <w:jc w:val="both"/>
        <w:rPr>
          <w:rFonts w:ascii="GHEA Grapalat" w:hAnsi="GHEA Grapalat" w:cs="Arial"/>
          <w:noProof/>
          <w:sz w:val="18"/>
          <w:szCs w:val="18"/>
          <w:lang w:val="hy-AM"/>
        </w:rPr>
      </w:pPr>
      <w:r w:rsidRPr="00687928">
        <w:rPr>
          <w:rFonts w:ascii="GHEA Grapalat" w:hAnsi="GHEA Grapalat" w:cs="Sylfaen"/>
          <w:noProof/>
          <w:sz w:val="18"/>
          <w:szCs w:val="18"/>
          <w:lang w:val="hy-AM"/>
        </w:rPr>
        <w:t xml:space="preserve">Կատարողը </w:t>
      </w:r>
      <w:r w:rsidRPr="00687928">
        <w:rPr>
          <w:rFonts w:ascii="GHEA Grapalat" w:hAnsi="GHEA Grapalat" w:cs="Arial"/>
          <w:noProof/>
          <w:sz w:val="18"/>
          <w:szCs w:val="18"/>
          <w:lang w:val="hy-AM"/>
        </w:rPr>
        <w:t xml:space="preserve">ներքին աուդիտի աշխատանքները պետք է կատարի ներքին աուդիտի մասին </w:t>
      </w:r>
      <w:r w:rsidRPr="00687928">
        <w:rPr>
          <w:rFonts w:ascii="GHEA Grapalat" w:hAnsi="GHEA Grapalat" w:cs="Sylfaen"/>
          <w:noProof/>
          <w:sz w:val="18"/>
          <w:szCs w:val="18"/>
          <w:lang w:val="hy-AM"/>
        </w:rPr>
        <w:t>Հայաստանի Հանրապետության</w:t>
      </w:r>
      <w:r w:rsidRPr="00687928">
        <w:rPr>
          <w:rFonts w:ascii="GHEA Grapalat" w:hAnsi="GHEA Grapalat" w:cs="Arial"/>
          <w:noProof/>
          <w:sz w:val="18"/>
          <w:szCs w:val="18"/>
          <w:lang w:val="hy-AM"/>
        </w:rPr>
        <w:t xml:space="preserve"> օրենսդրության պահանջներին և </w:t>
      </w:r>
      <w:r w:rsidRPr="00687928">
        <w:rPr>
          <w:rFonts w:ascii="GHEA Grapalat" w:hAnsi="GHEA Grapalat" w:cs="Sylfaen"/>
          <w:noProof/>
          <w:sz w:val="18"/>
          <w:szCs w:val="18"/>
          <w:lang w:val="hy-AM"/>
        </w:rPr>
        <w:t>Հայաստանի Հանրապետության</w:t>
      </w:r>
      <w:r w:rsidRPr="00687928">
        <w:rPr>
          <w:rFonts w:ascii="GHEA Grapalat" w:hAnsi="GHEA Grapalat" w:cs="Arial"/>
          <w:noProof/>
          <w:sz w:val="18"/>
          <w:szCs w:val="18"/>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6E2A8F3E"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6</w:t>
      </w:r>
      <w:r w:rsidRPr="00687928">
        <w:rPr>
          <w:rFonts w:ascii="Cambria Math" w:hAnsi="Cambria Math" w:cs="Cambria Math"/>
          <w:b/>
          <w:noProof/>
          <w:sz w:val="18"/>
          <w:szCs w:val="18"/>
          <w:lang w:val="hy-AM"/>
        </w:rPr>
        <w:t>․</w:t>
      </w:r>
      <w:r w:rsidRPr="00687928">
        <w:rPr>
          <w:rFonts w:ascii="GHEA Grapalat" w:hAnsi="GHEA Grapalat" w:cs="Arial"/>
          <w:b/>
          <w:noProof/>
          <w:sz w:val="18"/>
          <w:szCs w:val="18"/>
          <w:lang w:val="hy-AM"/>
        </w:rPr>
        <w:t xml:space="preserve"> ԾԱՌԱՅՈՒԹՅԱՆ ԸՆԴՈՒՆՄԱՆ և ՎՃԱՐՄԱՆ ԺԱՄԱՆԱԿԱՑՈՒՅՑԸ</w:t>
      </w:r>
    </w:p>
    <w:p w14:paraId="71C621DA" w14:textId="77777777" w:rsidR="005F16C9" w:rsidRPr="00687928" w:rsidRDefault="005F16C9" w:rsidP="005F16C9">
      <w:pPr>
        <w:spacing w:line="360" w:lineRule="auto"/>
        <w:ind w:firstLine="567"/>
        <w:jc w:val="both"/>
        <w:rPr>
          <w:rFonts w:ascii="GHEA Grapalat" w:hAnsi="GHEA Grapalat"/>
          <w:sz w:val="18"/>
          <w:szCs w:val="18"/>
          <w:lang w:val="hy-AM"/>
        </w:rPr>
      </w:pPr>
      <w:r w:rsidRPr="00687928">
        <w:rPr>
          <w:rFonts w:ascii="GHEA Grapalat" w:hAnsi="GHEA Grapalat"/>
          <w:sz w:val="18"/>
          <w:szCs w:val="18"/>
          <w:lang w:val="hy-AM"/>
        </w:rPr>
        <w:tab/>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14:paraId="590D8A6D"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sz w:val="18"/>
          <w:szCs w:val="18"/>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687928">
        <w:rPr>
          <w:rFonts w:ascii="GHEA Grapalat" w:hAnsi="GHEA Grapalat" w:cs="Sylfaen"/>
          <w:noProof/>
          <w:sz w:val="18"/>
          <w:szCs w:val="18"/>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687928">
        <w:rPr>
          <w:rFonts w:ascii="GHEA Grapalat" w:hAnsi="GHEA Grapalat" w:cs="Arial"/>
          <w:noProof/>
          <w:sz w:val="18"/>
          <w:szCs w:val="18"/>
          <w:lang w:val="hy-AM"/>
        </w:rPr>
        <w:t>բ) կետում նշված չափանիշներին բավարարող աշխատանքային ռեսուրսների կողմից</w:t>
      </w:r>
      <w:r w:rsidRPr="00687928">
        <w:rPr>
          <w:rFonts w:ascii="GHEA Grapalat" w:hAnsi="GHEA Grapalat" w:cs="Sylfaen"/>
          <w:noProof/>
          <w:sz w:val="18"/>
          <w:szCs w:val="18"/>
          <w:lang w:val="hy-AM"/>
        </w:rPr>
        <w:t>:</w:t>
      </w:r>
    </w:p>
    <w:p w14:paraId="77845687"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sz w:val="18"/>
          <w:szCs w:val="18"/>
          <w:lang w:val="hy-AM"/>
        </w:rPr>
        <w:t>Պատվիրատուի</w:t>
      </w:r>
      <w:r w:rsidRPr="00687928">
        <w:rPr>
          <w:rFonts w:ascii="GHEA Grapalat" w:hAnsi="GHEA Grapalat" w:cs="Sylfaen"/>
          <w:noProof/>
          <w:sz w:val="18"/>
          <w:szCs w:val="18"/>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համայնքի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2AF87E91"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Մատուցված </w:t>
      </w:r>
      <w:r w:rsidRPr="00687928">
        <w:rPr>
          <w:rFonts w:ascii="GHEA Grapalat" w:hAnsi="GHEA Grapalat"/>
          <w:sz w:val="18"/>
          <w:szCs w:val="18"/>
          <w:lang w:val="hy-AM"/>
        </w:rPr>
        <w:t>ծառայության</w:t>
      </w:r>
      <w:r w:rsidRPr="00687928">
        <w:rPr>
          <w:rFonts w:ascii="GHEA Grapalat" w:hAnsi="GHEA Grapalat" w:cs="Sylfaen"/>
          <w:noProof/>
          <w:sz w:val="18"/>
          <w:szCs w:val="18"/>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1A1C4E87" w14:textId="77777777" w:rsidR="005F16C9" w:rsidRPr="00687928" w:rsidRDefault="005F16C9" w:rsidP="005F16C9">
      <w:pPr>
        <w:spacing w:line="360" w:lineRule="auto"/>
        <w:ind w:firstLine="567"/>
        <w:jc w:val="both"/>
        <w:rPr>
          <w:rFonts w:ascii="GHEA Grapalat" w:hAnsi="GHEA Grapalat"/>
          <w:sz w:val="18"/>
          <w:szCs w:val="18"/>
          <w:lang w:val="hy-AM"/>
        </w:rPr>
      </w:pPr>
      <w:r w:rsidRPr="00687928">
        <w:rPr>
          <w:rFonts w:ascii="GHEA Grapalat" w:hAnsi="GHEA Grapalat" w:cs="Sylfaen"/>
          <w:noProof/>
          <w:sz w:val="18"/>
          <w:szCs w:val="18"/>
          <w:lang w:val="hy-AM"/>
        </w:rPr>
        <w:t xml:space="preserve">Ընդ </w:t>
      </w:r>
      <w:r w:rsidRPr="00687928">
        <w:rPr>
          <w:rFonts w:ascii="GHEA Grapalat" w:hAnsi="GHEA Grapalat"/>
          <w:sz w:val="18"/>
          <w:szCs w:val="18"/>
          <w:lang w:val="hy-AM"/>
        </w:rPr>
        <w:t>որում</w:t>
      </w:r>
      <w:r w:rsidRPr="00687928">
        <w:rPr>
          <w:rFonts w:ascii="GHEA Grapalat" w:hAnsi="GHEA Grapalat" w:cs="Sylfaen"/>
          <w:noProof/>
          <w:sz w:val="18"/>
          <w:szCs w:val="18"/>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687928">
        <w:rPr>
          <w:rFonts w:ascii="GHEA Grapalat" w:hAnsi="GHEA Grapalat"/>
          <w:sz w:val="18"/>
          <w:szCs w:val="18"/>
          <w:lang w:val="hy-AM"/>
        </w:rPr>
        <w:t>ծառայության ձեռքբերման համար նախատեսված հատկացումների հաշվին:</w:t>
      </w:r>
    </w:p>
    <w:p w14:paraId="4AFD6051"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7</w:t>
      </w:r>
      <w:r w:rsidRPr="00687928">
        <w:rPr>
          <w:rFonts w:ascii="Cambria Math" w:hAnsi="Cambria Math" w:cs="Cambria Math"/>
          <w:b/>
          <w:noProof/>
          <w:sz w:val="18"/>
          <w:szCs w:val="18"/>
          <w:lang w:val="hy-AM"/>
        </w:rPr>
        <w:t>․</w:t>
      </w:r>
      <w:r w:rsidRPr="00687928">
        <w:rPr>
          <w:rFonts w:ascii="GHEA Grapalat" w:hAnsi="GHEA Grapalat" w:cs="Arial"/>
          <w:b/>
          <w:noProof/>
          <w:sz w:val="18"/>
          <w:szCs w:val="18"/>
          <w:lang w:val="hy-AM"/>
        </w:rPr>
        <w:t xml:space="preserve"> ԱՇԽԱՏԱՆՔԱՅԻՆ ՌԵՍՈՒՐՍՆԵՐ</w:t>
      </w:r>
    </w:p>
    <w:p w14:paraId="7564E401" w14:textId="77777777" w:rsidR="005F16C9" w:rsidRPr="00687928" w:rsidRDefault="005F16C9" w:rsidP="005F16C9">
      <w:pPr>
        <w:spacing w:line="360" w:lineRule="auto"/>
        <w:ind w:firstLine="567"/>
        <w:jc w:val="both"/>
        <w:rPr>
          <w:rFonts w:ascii="GHEA Grapalat" w:hAnsi="GHEA Grapalat" w:cs="Sylfaen"/>
          <w:noProof/>
          <w:sz w:val="18"/>
          <w:szCs w:val="18"/>
          <w:lang w:val="hy-AM"/>
        </w:rPr>
      </w:pPr>
      <w:r w:rsidRPr="00687928">
        <w:rPr>
          <w:rFonts w:ascii="GHEA Grapalat" w:hAnsi="GHEA Grapalat"/>
          <w:sz w:val="18"/>
          <w:szCs w:val="18"/>
          <w:lang w:val="hy-AM"/>
        </w:rPr>
        <w:t>Աշխատանքային</w:t>
      </w:r>
      <w:r w:rsidRPr="00687928">
        <w:rPr>
          <w:rFonts w:ascii="GHEA Grapalat" w:hAnsi="GHEA Grapalat" w:cs="Sylfaen"/>
          <w:noProof/>
          <w:sz w:val="18"/>
          <w:szCs w:val="18"/>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3A8BFFBC" w14:textId="77777777" w:rsidR="005F16C9" w:rsidRPr="00687928" w:rsidRDefault="005F16C9" w:rsidP="005F16C9">
      <w:pPr>
        <w:spacing w:line="360" w:lineRule="auto"/>
        <w:ind w:firstLine="558"/>
        <w:jc w:val="both"/>
        <w:rPr>
          <w:rFonts w:ascii="GHEA Grapalat" w:hAnsi="GHEA Grapalat" w:cs="Arial"/>
          <w:b/>
          <w:noProof/>
          <w:sz w:val="18"/>
          <w:szCs w:val="18"/>
          <w:lang w:val="hy-AM"/>
        </w:rPr>
      </w:pPr>
      <w:r w:rsidRPr="00687928">
        <w:rPr>
          <w:rFonts w:ascii="GHEA Grapalat" w:hAnsi="GHEA Grapalat" w:cs="Arial"/>
          <w:b/>
          <w:noProof/>
          <w:sz w:val="18"/>
          <w:szCs w:val="18"/>
          <w:lang w:val="hy-AM"/>
        </w:rPr>
        <w:t>8. ԱՅԼ ՏԵՂԵԿՈՒԹՅՈՒՆՆԵՐ</w:t>
      </w:r>
    </w:p>
    <w:p w14:paraId="27DEB56D" w14:textId="77777777" w:rsidR="005F16C9" w:rsidRPr="00687928" w:rsidRDefault="005F16C9" w:rsidP="005F16C9">
      <w:pPr>
        <w:numPr>
          <w:ilvl w:val="0"/>
          <w:numId w:val="2"/>
        </w:numPr>
        <w:tabs>
          <w:tab w:val="left" w:pos="851"/>
        </w:tabs>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lastRenderedPageBreak/>
        <w:t>Հայաստանի Հանրապետության հանրային հատվածի կազմակերպության գործառույթները սահմանված են «Կառավարության կառուցվածքի և գործունեության մասին» օրենքով, Հայաստանի Հանրապետության վարչապետի _______________ որոշմամբ և այլ նորմատիվ իրավական ակտերով.</w:t>
      </w:r>
    </w:p>
    <w:p w14:paraId="25E2E02E" w14:textId="77777777" w:rsidR="005F16C9" w:rsidRPr="00687928" w:rsidRDefault="005F16C9" w:rsidP="005F16C9">
      <w:pPr>
        <w:numPr>
          <w:ilvl w:val="0"/>
          <w:numId w:val="2"/>
        </w:numPr>
        <w:tabs>
          <w:tab w:val="left" w:pos="851"/>
        </w:tabs>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0BBF066D" w14:textId="77777777" w:rsidR="005F16C9" w:rsidRPr="00687928" w:rsidRDefault="005F16C9" w:rsidP="005F16C9">
      <w:pPr>
        <w:numPr>
          <w:ilvl w:val="0"/>
          <w:numId w:val="2"/>
        </w:numPr>
        <w:tabs>
          <w:tab w:val="left" w:pos="851"/>
        </w:tabs>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Կատարողին կտրամադրվեն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ներքին աուդիտի օրենսդրությունից բխող ներքին իրավական ակտերի օրինակները.</w:t>
      </w:r>
    </w:p>
    <w:p w14:paraId="3A66428A" w14:textId="77777777" w:rsidR="005F16C9" w:rsidRPr="00687928" w:rsidRDefault="005F16C9" w:rsidP="005F16C9">
      <w:pPr>
        <w:numPr>
          <w:ilvl w:val="0"/>
          <w:numId w:val="2"/>
        </w:numPr>
        <w:tabs>
          <w:tab w:val="left" w:pos="851"/>
        </w:tabs>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Կատարողին կտրամադրվեն </w:t>
      </w:r>
      <w:r w:rsidRPr="00687928">
        <w:rPr>
          <w:rFonts w:ascii="GHEA Grapalat" w:hAnsi="GHEA Grapalat" w:cs="Arial"/>
          <w:noProof/>
          <w:sz w:val="18"/>
          <w:szCs w:val="18"/>
          <w:lang w:val="hy-AM"/>
        </w:rPr>
        <w:t xml:space="preserve">համայնքապետարանի </w:t>
      </w:r>
      <w:r w:rsidRPr="00687928">
        <w:rPr>
          <w:rFonts w:ascii="GHEA Grapalat" w:hAnsi="GHEA Grapalat" w:cs="Sylfaen"/>
          <w:noProof/>
          <w:sz w:val="18"/>
          <w:szCs w:val="18"/>
          <w:lang w:val="hy-AM"/>
        </w:rPr>
        <w:t xml:space="preserve"> տարեկան և եռամյա ռազմավարական ծրագրերը</w:t>
      </w:r>
      <w:r w:rsidRPr="00687928">
        <w:rPr>
          <w:rFonts w:ascii="Cambria Math" w:hAnsi="Cambria Math" w:cs="Cambria Math"/>
          <w:noProof/>
          <w:sz w:val="18"/>
          <w:szCs w:val="18"/>
          <w:lang w:val="hy-AM"/>
        </w:rPr>
        <w:t>․</w:t>
      </w:r>
    </w:p>
    <w:p w14:paraId="001371CB" w14:textId="77777777" w:rsidR="005F16C9" w:rsidRPr="00687928" w:rsidRDefault="005F16C9" w:rsidP="005F16C9">
      <w:pPr>
        <w:numPr>
          <w:ilvl w:val="0"/>
          <w:numId w:val="2"/>
        </w:numPr>
        <w:tabs>
          <w:tab w:val="left" w:pos="851"/>
        </w:tabs>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Ներքին աուդիտի հետ կապված հարաբերությունները կարգավորվում են այդ թվում հետևյալ իրավական ակտերով.</w:t>
      </w:r>
    </w:p>
    <w:p w14:paraId="05011B11"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«Ներքին աուդիտի մասին» օրենք.</w:t>
      </w:r>
    </w:p>
    <w:p w14:paraId="16781600"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կառավարության 2011 թվականի օգոստոսի 11-ի N 1233-Ն որոշում.</w:t>
      </w:r>
    </w:p>
    <w:p w14:paraId="17F0AF53"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ֆինանսների նախարարի 2011 թվականի դեկտեմբերի 8-ի N 974-Ն հրաման.</w:t>
      </w:r>
    </w:p>
    <w:p w14:paraId="0782C2B7"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Հայաստանի Հանրապետության ֆինանսների նախարարի 2012 թվականի փետրվարի 17-ի N 143-Ն հրաման. </w:t>
      </w:r>
    </w:p>
    <w:p w14:paraId="3E74934F"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 xml:space="preserve">Հայաստանի Հանրապետության ֆինանսների նախարարի 2012 թվականի փետրվարի 23-ի N 165-Ն հրաման. </w:t>
      </w:r>
    </w:p>
    <w:p w14:paraId="19440128"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կառավարության 2012 թվականի մայիսի 31-ի N 732-Ն որոշում.</w:t>
      </w:r>
    </w:p>
    <w:p w14:paraId="60ED196C"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ֆինանսների նախարարի 2012 թվականի նոյեմբերի 30-ի N 1050-Ն հրաման.</w:t>
      </w:r>
    </w:p>
    <w:p w14:paraId="02F51F6D"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ֆինանսների նախարարի 2012 թվականի դեկտեմբերի 12-ի N 1096-Ն հրաման.</w:t>
      </w:r>
    </w:p>
    <w:p w14:paraId="10C34E40"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կառավարության 2013 թվականի օգոստոսի 8-ի N 896-Ն որոշում.</w:t>
      </w:r>
    </w:p>
    <w:p w14:paraId="2F9DA2D4"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կառավարության 2013 թվականի փետրվարի 13-ի N 176-Ն որոշում.</w:t>
      </w:r>
    </w:p>
    <w:p w14:paraId="4D7C64A0" w14:textId="77777777" w:rsidR="005F16C9" w:rsidRPr="00687928" w:rsidRDefault="005F16C9" w:rsidP="005F16C9">
      <w:pPr>
        <w:numPr>
          <w:ilvl w:val="0"/>
          <w:numId w:val="3"/>
        </w:numPr>
        <w:spacing w:line="360" w:lineRule="auto"/>
        <w:ind w:left="0" w:firstLine="558"/>
        <w:jc w:val="both"/>
        <w:rPr>
          <w:rFonts w:ascii="GHEA Grapalat" w:hAnsi="GHEA Grapalat" w:cs="Sylfaen"/>
          <w:noProof/>
          <w:sz w:val="18"/>
          <w:szCs w:val="18"/>
          <w:lang w:val="hy-AM"/>
        </w:rPr>
      </w:pPr>
      <w:r w:rsidRPr="00687928">
        <w:rPr>
          <w:rFonts w:ascii="GHEA Grapalat" w:hAnsi="GHEA Grapalat" w:cs="Sylfaen"/>
          <w:noProof/>
          <w:sz w:val="18"/>
          <w:szCs w:val="18"/>
          <w:lang w:val="hy-AM"/>
        </w:rPr>
        <w:t>Հայաստանի Հանրապետության ֆինանսների նախարարի 2014 թվականի օգոստոսի 21-ի N 541-Ն հրաման:</w:t>
      </w:r>
    </w:p>
    <w:p w14:paraId="382D1E26" w14:textId="77777777" w:rsidR="005F16C9" w:rsidRDefault="005F16C9" w:rsidP="005F16C9">
      <w:pPr>
        <w:ind w:firstLine="558"/>
        <w:jc w:val="both"/>
        <w:rPr>
          <w:rFonts w:ascii="GHEA Grapalat" w:hAnsi="GHEA Grapalat" w:cs="Arial"/>
          <w:b/>
          <w:noProof/>
          <w:sz w:val="20"/>
          <w:lang w:val="hy-AM"/>
        </w:rPr>
      </w:pPr>
    </w:p>
    <w:p w14:paraId="35EA7158" w14:textId="77777777" w:rsidR="005F16C9" w:rsidRDefault="005F16C9" w:rsidP="005F16C9">
      <w:pPr>
        <w:ind w:firstLine="558"/>
        <w:jc w:val="both"/>
        <w:rPr>
          <w:rFonts w:ascii="GHEA Grapalat" w:hAnsi="GHEA Grapalat" w:cs="Arial"/>
          <w:b/>
          <w:noProof/>
          <w:sz w:val="20"/>
          <w:lang w:val="hy-AM"/>
        </w:rPr>
      </w:pPr>
    </w:p>
    <w:p w14:paraId="7E0B1921" w14:textId="2D21A1D3" w:rsidR="005F16C9" w:rsidRDefault="005F16C9" w:rsidP="005F16C9">
      <w:pPr>
        <w:ind w:firstLine="558"/>
        <w:jc w:val="center"/>
        <w:rPr>
          <w:rFonts w:ascii="GHEA Grapalat" w:hAnsi="GHEA Grapalat" w:cs="Arial"/>
          <w:b/>
          <w:noProof/>
          <w:sz w:val="20"/>
          <w:lang w:val="hy-AM"/>
        </w:rPr>
      </w:pPr>
      <w:r w:rsidRPr="00687928">
        <w:rPr>
          <w:rFonts w:ascii="GHEA Grapalat" w:hAnsi="GHEA Grapalat" w:cs="Arial"/>
          <w:b/>
          <w:noProof/>
          <w:sz w:val="20"/>
          <w:lang w:val="hy-AM"/>
        </w:rPr>
        <w:t>9</w:t>
      </w:r>
      <w:r w:rsidRPr="00687928">
        <w:rPr>
          <w:rFonts w:ascii="GHEA Grapalat" w:hAnsi="GHEA Grapalat" w:cs="Arial" w:hint="eastAsia"/>
          <w:b/>
          <w:noProof/>
          <w:sz w:val="20"/>
          <w:lang w:val="hy-AM"/>
        </w:rPr>
        <w:t>․</w:t>
      </w:r>
      <w:r w:rsidRPr="00687928">
        <w:rPr>
          <w:rFonts w:ascii="GHEA Grapalat" w:hAnsi="GHEA Grapalat" w:cs="Arial"/>
          <w:b/>
          <w:noProof/>
          <w:sz w:val="20"/>
          <w:lang w:val="hy-AM"/>
        </w:rPr>
        <w:t xml:space="preserve"> ՊԱՏՎԻՐԱՏՈՒԻ ԿՈՂՄԻՑ ԼՐԱՑՄԱՆ ԵՆԹԱԿԱ ԱՂՅՈՒՍԱԿ</w:t>
      </w:r>
    </w:p>
    <w:p w14:paraId="7E49E8AD" w14:textId="77777777" w:rsidR="003332DB" w:rsidRPr="00687928" w:rsidRDefault="003332DB" w:rsidP="005F16C9">
      <w:pPr>
        <w:ind w:firstLine="558"/>
        <w:jc w:val="center"/>
        <w:rPr>
          <w:rFonts w:ascii="GHEA Grapalat" w:hAnsi="GHEA Grapalat" w:cs="Arial"/>
          <w:b/>
          <w:noProof/>
          <w:sz w:val="20"/>
          <w:lang w:val="hy-AM"/>
        </w:rPr>
      </w:pPr>
    </w:p>
    <w:tbl>
      <w:tblPr>
        <w:tblW w:w="10417" w:type="dxa"/>
        <w:tblInd w:w="-5" w:type="dxa"/>
        <w:tblLook w:val="04A0" w:firstRow="1" w:lastRow="0" w:firstColumn="1" w:lastColumn="0" w:noHBand="0" w:noVBand="1"/>
      </w:tblPr>
      <w:tblGrid>
        <w:gridCol w:w="2084"/>
        <w:gridCol w:w="1598"/>
        <w:gridCol w:w="2084"/>
        <w:gridCol w:w="1597"/>
        <w:gridCol w:w="1088"/>
        <w:gridCol w:w="1966"/>
      </w:tblGrid>
      <w:tr w:rsidR="006C693B" w14:paraId="7252D562" w14:textId="77777777" w:rsidTr="006C693B">
        <w:trPr>
          <w:trHeight w:val="265"/>
        </w:trPr>
        <w:tc>
          <w:tcPr>
            <w:tcW w:w="10417" w:type="dxa"/>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7B2C6CB2" w14:textId="77777777" w:rsidR="006C693B" w:rsidRDefault="006C693B">
            <w:pPr>
              <w:jc w:val="center"/>
              <w:rPr>
                <w:rFonts w:ascii="GHEA Grapalat" w:hAnsi="GHEA Grapalat" w:cs="Calibri"/>
                <w:b/>
                <w:bCs/>
                <w:color w:val="000000"/>
                <w:sz w:val="16"/>
                <w:szCs w:val="16"/>
                <w:lang w:val="ru-RU"/>
              </w:rPr>
            </w:pPr>
            <w:r>
              <w:rPr>
                <w:rFonts w:ascii="GHEA Grapalat" w:hAnsi="GHEA Grapalat" w:cs="Sylfaen"/>
                <w:b/>
                <w:bCs/>
                <w:noProof/>
                <w:color w:val="000000"/>
                <w:sz w:val="16"/>
                <w:szCs w:val="16"/>
              </w:rPr>
              <w:t>ՆՈՐ ՀԱՃԸՆԻ  ՀԱՄԱՅՆՔԱՊԵՏԱՐԱՆ</w:t>
            </w:r>
          </w:p>
        </w:tc>
      </w:tr>
      <w:tr w:rsidR="006C693B" w14:paraId="437B0D0E" w14:textId="77777777" w:rsidTr="006C693B">
        <w:trPr>
          <w:trHeight w:val="429"/>
        </w:trPr>
        <w:tc>
          <w:tcPr>
            <w:tcW w:w="3682"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6ED10004" w14:textId="77777777" w:rsidR="006C693B" w:rsidRDefault="006C693B">
            <w:pPr>
              <w:jc w:val="center"/>
              <w:rPr>
                <w:rFonts w:ascii="GHEA Grapalat" w:hAnsi="GHEA Grapalat" w:cs="Calibri"/>
                <w:b/>
                <w:bCs/>
                <w:color w:val="000000"/>
                <w:sz w:val="16"/>
                <w:szCs w:val="16"/>
              </w:rPr>
            </w:pPr>
            <w:proofErr w:type="spellStart"/>
            <w:r>
              <w:rPr>
                <w:rFonts w:ascii="GHEA Grapalat" w:hAnsi="GHEA Grapalat" w:cs="Calibri"/>
                <w:b/>
                <w:bCs/>
                <w:color w:val="000000"/>
                <w:sz w:val="16"/>
                <w:szCs w:val="16"/>
              </w:rPr>
              <w:t>Ներքին</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աուդիտի</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ենթակա</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Միավորներ</w:t>
            </w:r>
            <w:proofErr w:type="spellEnd"/>
          </w:p>
        </w:tc>
        <w:tc>
          <w:tcPr>
            <w:tcW w:w="6735" w:type="dxa"/>
            <w:gridSpan w:val="4"/>
            <w:tcBorders>
              <w:top w:val="single" w:sz="8" w:space="0" w:color="auto"/>
              <w:left w:val="nil"/>
              <w:bottom w:val="single" w:sz="8" w:space="0" w:color="auto"/>
              <w:right w:val="single" w:sz="8" w:space="0" w:color="000000"/>
            </w:tcBorders>
            <w:shd w:val="clear" w:color="000000" w:fill="BFBFBF"/>
            <w:vAlign w:val="center"/>
            <w:hideMark/>
          </w:tcPr>
          <w:p w14:paraId="62FA9D8D"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Հաշվետու ժամանակաշրջանում ներքին աուդիտի ենթակա Միավորներ</w:t>
            </w:r>
          </w:p>
        </w:tc>
      </w:tr>
      <w:tr w:rsidR="006C693B" w14:paraId="20A18191" w14:textId="77777777" w:rsidTr="003332DB">
        <w:trPr>
          <w:trHeight w:val="768"/>
        </w:trPr>
        <w:tc>
          <w:tcPr>
            <w:tcW w:w="2084" w:type="dxa"/>
            <w:tcBorders>
              <w:top w:val="nil"/>
              <w:left w:val="single" w:sz="8" w:space="0" w:color="auto"/>
              <w:bottom w:val="single" w:sz="8" w:space="0" w:color="auto"/>
              <w:right w:val="single" w:sz="8" w:space="0" w:color="auto"/>
            </w:tcBorders>
            <w:shd w:val="clear" w:color="000000" w:fill="BFBFBF"/>
            <w:vAlign w:val="center"/>
            <w:hideMark/>
          </w:tcPr>
          <w:p w14:paraId="62B09BF7"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Անվանում</w:t>
            </w:r>
          </w:p>
        </w:tc>
        <w:tc>
          <w:tcPr>
            <w:tcW w:w="1598" w:type="dxa"/>
            <w:tcBorders>
              <w:top w:val="nil"/>
              <w:left w:val="nil"/>
              <w:bottom w:val="single" w:sz="8" w:space="0" w:color="auto"/>
              <w:right w:val="single" w:sz="8" w:space="0" w:color="auto"/>
            </w:tcBorders>
            <w:shd w:val="clear" w:color="000000" w:fill="BFBFBF"/>
            <w:vAlign w:val="center"/>
            <w:hideMark/>
          </w:tcPr>
          <w:p w14:paraId="2C5C3051"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Հասցե</w:t>
            </w:r>
          </w:p>
        </w:tc>
        <w:tc>
          <w:tcPr>
            <w:tcW w:w="2084" w:type="dxa"/>
            <w:tcBorders>
              <w:top w:val="nil"/>
              <w:left w:val="nil"/>
              <w:bottom w:val="single" w:sz="8" w:space="0" w:color="auto"/>
              <w:right w:val="single" w:sz="8" w:space="0" w:color="auto"/>
            </w:tcBorders>
            <w:shd w:val="clear" w:color="000000" w:fill="BFBFBF"/>
            <w:vAlign w:val="center"/>
            <w:hideMark/>
          </w:tcPr>
          <w:p w14:paraId="67B6683E"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Անվանում</w:t>
            </w:r>
          </w:p>
        </w:tc>
        <w:tc>
          <w:tcPr>
            <w:tcW w:w="1597" w:type="dxa"/>
            <w:tcBorders>
              <w:top w:val="nil"/>
              <w:left w:val="nil"/>
              <w:bottom w:val="single" w:sz="8" w:space="0" w:color="auto"/>
              <w:right w:val="single" w:sz="8" w:space="0" w:color="auto"/>
            </w:tcBorders>
            <w:shd w:val="clear" w:color="000000" w:fill="BFBFBF"/>
            <w:vAlign w:val="center"/>
            <w:hideMark/>
          </w:tcPr>
          <w:p w14:paraId="5BCA040A"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Հասցե</w:t>
            </w:r>
          </w:p>
        </w:tc>
        <w:tc>
          <w:tcPr>
            <w:tcW w:w="1088" w:type="dxa"/>
            <w:tcBorders>
              <w:top w:val="nil"/>
              <w:left w:val="nil"/>
              <w:bottom w:val="single" w:sz="8" w:space="0" w:color="auto"/>
              <w:right w:val="single" w:sz="8" w:space="0" w:color="auto"/>
            </w:tcBorders>
            <w:shd w:val="clear" w:color="000000" w:fill="BFBFBF"/>
            <w:vAlign w:val="center"/>
            <w:hideMark/>
          </w:tcPr>
          <w:p w14:paraId="7009D496" w14:textId="77777777" w:rsidR="006C693B" w:rsidRDefault="006C693B">
            <w:pPr>
              <w:jc w:val="center"/>
              <w:rPr>
                <w:rFonts w:ascii="GHEA Grapalat" w:hAnsi="GHEA Grapalat" w:cs="Calibri"/>
                <w:b/>
                <w:bCs/>
                <w:color w:val="000000"/>
                <w:sz w:val="16"/>
                <w:szCs w:val="16"/>
              </w:rPr>
            </w:pPr>
            <w:r>
              <w:rPr>
                <w:rFonts w:ascii="GHEA Grapalat" w:hAnsi="GHEA Grapalat" w:cs="Calibri"/>
                <w:b/>
                <w:bCs/>
                <w:color w:val="000000"/>
                <w:sz w:val="16"/>
                <w:szCs w:val="16"/>
                <w:lang w:val="hy-AM"/>
              </w:rPr>
              <w:t>Ռիսկային խումբը</w:t>
            </w:r>
          </w:p>
        </w:tc>
        <w:tc>
          <w:tcPr>
            <w:tcW w:w="1966" w:type="dxa"/>
            <w:tcBorders>
              <w:top w:val="nil"/>
              <w:left w:val="nil"/>
              <w:bottom w:val="single" w:sz="8" w:space="0" w:color="auto"/>
              <w:right w:val="single" w:sz="8" w:space="0" w:color="auto"/>
            </w:tcBorders>
            <w:shd w:val="clear" w:color="000000" w:fill="BFBFBF"/>
            <w:vAlign w:val="center"/>
            <w:hideMark/>
          </w:tcPr>
          <w:p w14:paraId="442D8058" w14:textId="77777777" w:rsidR="006C693B" w:rsidRDefault="006C693B">
            <w:pPr>
              <w:jc w:val="center"/>
              <w:rPr>
                <w:rFonts w:ascii="GHEA Grapalat" w:hAnsi="GHEA Grapalat" w:cs="Calibri"/>
                <w:b/>
                <w:bCs/>
                <w:color w:val="000000"/>
                <w:sz w:val="16"/>
                <w:szCs w:val="16"/>
              </w:rPr>
            </w:pPr>
            <w:proofErr w:type="spellStart"/>
            <w:r>
              <w:rPr>
                <w:rFonts w:ascii="GHEA Grapalat" w:hAnsi="GHEA Grapalat" w:cs="Calibri"/>
                <w:b/>
                <w:bCs/>
                <w:color w:val="000000"/>
                <w:sz w:val="16"/>
                <w:szCs w:val="16"/>
              </w:rPr>
              <w:t>Ներքին</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աուդիտի</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ենթակա</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ժամանակահտվածը</w:t>
            </w:r>
            <w:proofErr w:type="spellEnd"/>
          </w:p>
        </w:tc>
      </w:tr>
      <w:tr w:rsidR="003332DB" w14:paraId="351EC616" w14:textId="77777777" w:rsidTr="003332DB">
        <w:trPr>
          <w:trHeight w:val="1209"/>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6EF46A18"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ՀՀ </w:t>
            </w:r>
            <w:proofErr w:type="spellStart"/>
            <w:r>
              <w:rPr>
                <w:rFonts w:ascii="GHEA Grapalat" w:hAnsi="GHEA Grapalat" w:cs="Calibri"/>
                <w:color w:val="000000"/>
                <w:sz w:val="16"/>
                <w:szCs w:val="16"/>
              </w:rPr>
              <w:t>Կոտայքի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մարզի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աշխատակազմ</w:t>
            </w:r>
            <w:proofErr w:type="spellEnd"/>
          </w:p>
        </w:tc>
        <w:tc>
          <w:tcPr>
            <w:tcW w:w="1598" w:type="dxa"/>
            <w:tcBorders>
              <w:top w:val="nil"/>
              <w:left w:val="nil"/>
              <w:bottom w:val="single" w:sz="8" w:space="0" w:color="auto"/>
              <w:right w:val="single" w:sz="8" w:space="0" w:color="auto"/>
            </w:tcBorders>
            <w:shd w:val="clear" w:color="auto" w:fill="auto"/>
            <w:vAlign w:val="center"/>
            <w:hideMark/>
          </w:tcPr>
          <w:p w14:paraId="3197136E"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Տոռոզյան</w:t>
            </w:r>
            <w:proofErr w:type="spellEnd"/>
            <w:r>
              <w:rPr>
                <w:rFonts w:ascii="GHEA Grapalat" w:hAnsi="GHEA Grapalat" w:cs="Calibri"/>
                <w:color w:val="000000"/>
                <w:sz w:val="16"/>
                <w:szCs w:val="16"/>
              </w:rPr>
              <w:t xml:space="preserve"> 7</w:t>
            </w:r>
          </w:p>
        </w:tc>
        <w:tc>
          <w:tcPr>
            <w:tcW w:w="2084" w:type="dxa"/>
            <w:tcBorders>
              <w:top w:val="nil"/>
              <w:left w:val="nil"/>
              <w:bottom w:val="single" w:sz="8" w:space="0" w:color="auto"/>
              <w:right w:val="single" w:sz="8" w:space="0" w:color="auto"/>
            </w:tcBorders>
            <w:shd w:val="clear" w:color="auto" w:fill="auto"/>
            <w:vAlign w:val="center"/>
            <w:hideMark/>
          </w:tcPr>
          <w:p w14:paraId="0BD12E6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ՀՀ Կոտայքի մարզի Նոր Հաճընի համայնքապետարանի աշխատակազմ</w:t>
            </w:r>
          </w:p>
        </w:tc>
        <w:tc>
          <w:tcPr>
            <w:tcW w:w="1597" w:type="dxa"/>
            <w:tcBorders>
              <w:top w:val="nil"/>
              <w:left w:val="nil"/>
              <w:bottom w:val="single" w:sz="8" w:space="0" w:color="auto"/>
              <w:right w:val="single" w:sz="8" w:space="0" w:color="auto"/>
            </w:tcBorders>
            <w:shd w:val="clear" w:color="auto" w:fill="auto"/>
            <w:vAlign w:val="center"/>
            <w:hideMark/>
          </w:tcPr>
          <w:p w14:paraId="72EE6EF9"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Տոռոզյան</w:t>
            </w:r>
            <w:proofErr w:type="spellEnd"/>
            <w:r>
              <w:rPr>
                <w:rFonts w:ascii="GHEA Grapalat" w:hAnsi="GHEA Grapalat" w:cs="Calibri"/>
                <w:color w:val="000000"/>
                <w:sz w:val="16"/>
                <w:szCs w:val="16"/>
              </w:rPr>
              <w:t xml:space="preserve"> 7</w:t>
            </w:r>
          </w:p>
        </w:tc>
        <w:tc>
          <w:tcPr>
            <w:tcW w:w="1088" w:type="dxa"/>
            <w:tcBorders>
              <w:top w:val="nil"/>
              <w:left w:val="nil"/>
              <w:bottom w:val="single" w:sz="8" w:space="0" w:color="auto"/>
              <w:right w:val="single" w:sz="8" w:space="0" w:color="auto"/>
            </w:tcBorders>
            <w:shd w:val="clear" w:color="auto" w:fill="auto"/>
            <w:vAlign w:val="center"/>
            <w:hideMark/>
          </w:tcPr>
          <w:p w14:paraId="402437D3"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487E6CBF"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1FB6EBE1" w14:textId="77777777" w:rsidTr="003332DB">
        <w:trPr>
          <w:trHeight w:val="971"/>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78A206A4"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մսուր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7AE5BACF"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8</w:t>
            </w:r>
          </w:p>
        </w:tc>
        <w:tc>
          <w:tcPr>
            <w:tcW w:w="2084" w:type="dxa"/>
            <w:tcBorders>
              <w:top w:val="nil"/>
              <w:left w:val="nil"/>
              <w:bottom w:val="single" w:sz="8" w:space="0" w:color="auto"/>
              <w:right w:val="single" w:sz="8" w:space="0" w:color="auto"/>
            </w:tcBorders>
            <w:shd w:val="clear" w:color="auto" w:fill="auto"/>
            <w:vAlign w:val="center"/>
            <w:hideMark/>
          </w:tcPr>
          <w:p w14:paraId="5A3C9381"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Հաճընի համայնքապետարանի մսուր- մանկապարտեզ ՀՈԱԿ</w:t>
            </w:r>
          </w:p>
        </w:tc>
        <w:tc>
          <w:tcPr>
            <w:tcW w:w="1597" w:type="dxa"/>
            <w:tcBorders>
              <w:top w:val="nil"/>
              <w:left w:val="nil"/>
              <w:bottom w:val="single" w:sz="8" w:space="0" w:color="auto"/>
              <w:right w:val="single" w:sz="8" w:space="0" w:color="auto"/>
            </w:tcBorders>
            <w:shd w:val="clear" w:color="auto" w:fill="auto"/>
            <w:vAlign w:val="center"/>
            <w:hideMark/>
          </w:tcPr>
          <w:p w14:paraId="60F3A2E3"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8</w:t>
            </w:r>
          </w:p>
        </w:tc>
        <w:tc>
          <w:tcPr>
            <w:tcW w:w="1088" w:type="dxa"/>
            <w:tcBorders>
              <w:top w:val="nil"/>
              <w:left w:val="nil"/>
              <w:bottom w:val="single" w:sz="8" w:space="0" w:color="auto"/>
              <w:right w:val="single" w:sz="8" w:space="0" w:color="auto"/>
            </w:tcBorders>
            <w:shd w:val="clear" w:color="auto" w:fill="auto"/>
            <w:vAlign w:val="center"/>
            <w:hideMark/>
          </w:tcPr>
          <w:p w14:paraId="7DBCD54C"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504FC7F5"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24E26BAC" w14:textId="77777777" w:rsidTr="003332DB">
        <w:trPr>
          <w:trHeight w:val="881"/>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4783E377"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թիվ</w:t>
            </w:r>
            <w:proofErr w:type="spellEnd"/>
            <w:r>
              <w:rPr>
                <w:rFonts w:ascii="GHEA Grapalat" w:hAnsi="GHEA Grapalat" w:cs="Calibri"/>
                <w:color w:val="000000"/>
                <w:sz w:val="16"/>
                <w:szCs w:val="16"/>
              </w:rPr>
              <w:t xml:space="preserve"> 1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29BA2612"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Աղբյուրակի</w:t>
            </w:r>
            <w:proofErr w:type="spellEnd"/>
            <w:r>
              <w:rPr>
                <w:rFonts w:ascii="GHEA Grapalat" w:hAnsi="GHEA Grapalat" w:cs="Calibri"/>
                <w:color w:val="000000"/>
                <w:sz w:val="16"/>
                <w:szCs w:val="16"/>
              </w:rPr>
              <w:t xml:space="preserve"> 30</w:t>
            </w:r>
          </w:p>
        </w:tc>
        <w:tc>
          <w:tcPr>
            <w:tcW w:w="2084" w:type="dxa"/>
            <w:tcBorders>
              <w:top w:val="nil"/>
              <w:left w:val="nil"/>
              <w:bottom w:val="single" w:sz="8" w:space="0" w:color="auto"/>
              <w:right w:val="single" w:sz="8" w:space="0" w:color="auto"/>
            </w:tcBorders>
            <w:shd w:val="clear" w:color="auto" w:fill="auto"/>
            <w:vAlign w:val="center"/>
            <w:hideMark/>
          </w:tcPr>
          <w:p w14:paraId="65535235"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թիվ</w:t>
            </w:r>
            <w:proofErr w:type="spellEnd"/>
            <w:r>
              <w:rPr>
                <w:rFonts w:ascii="GHEA Grapalat" w:hAnsi="GHEA Grapalat" w:cs="Calibri"/>
                <w:color w:val="000000"/>
                <w:sz w:val="16"/>
                <w:szCs w:val="16"/>
              </w:rPr>
              <w:t xml:space="preserve"> 1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7" w:type="dxa"/>
            <w:tcBorders>
              <w:top w:val="nil"/>
              <w:left w:val="nil"/>
              <w:bottom w:val="single" w:sz="8" w:space="0" w:color="auto"/>
              <w:right w:val="single" w:sz="8" w:space="0" w:color="auto"/>
            </w:tcBorders>
            <w:shd w:val="clear" w:color="auto" w:fill="auto"/>
            <w:vAlign w:val="center"/>
            <w:hideMark/>
          </w:tcPr>
          <w:p w14:paraId="4885BB02"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Աղբյուրակի</w:t>
            </w:r>
            <w:proofErr w:type="spellEnd"/>
            <w:r>
              <w:rPr>
                <w:rFonts w:ascii="GHEA Grapalat" w:hAnsi="GHEA Grapalat" w:cs="Calibri"/>
                <w:color w:val="000000"/>
                <w:sz w:val="16"/>
                <w:szCs w:val="16"/>
              </w:rPr>
              <w:t xml:space="preserve"> 30</w:t>
            </w:r>
          </w:p>
        </w:tc>
        <w:tc>
          <w:tcPr>
            <w:tcW w:w="1088" w:type="dxa"/>
            <w:tcBorders>
              <w:top w:val="nil"/>
              <w:left w:val="nil"/>
              <w:bottom w:val="single" w:sz="8" w:space="0" w:color="auto"/>
              <w:right w:val="single" w:sz="8" w:space="0" w:color="auto"/>
            </w:tcBorders>
            <w:shd w:val="clear" w:color="auto" w:fill="auto"/>
            <w:vAlign w:val="center"/>
            <w:hideMark/>
          </w:tcPr>
          <w:p w14:paraId="4D6409F4"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11DEA165"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11B126CB" w14:textId="77777777" w:rsidTr="003332DB">
        <w:trPr>
          <w:trHeight w:val="1108"/>
        </w:trPr>
        <w:tc>
          <w:tcPr>
            <w:tcW w:w="2084" w:type="dxa"/>
            <w:tcBorders>
              <w:top w:val="nil"/>
              <w:left w:val="single" w:sz="8" w:space="0" w:color="auto"/>
              <w:bottom w:val="single" w:sz="4" w:space="0" w:color="auto"/>
              <w:right w:val="single" w:sz="8" w:space="0" w:color="auto"/>
            </w:tcBorders>
            <w:shd w:val="clear" w:color="auto" w:fill="auto"/>
            <w:vAlign w:val="center"/>
            <w:hideMark/>
          </w:tcPr>
          <w:p w14:paraId="1D496001"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Կառլեն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Հրանտի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Առաքելյանի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անվան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8" w:type="dxa"/>
            <w:tcBorders>
              <w:top w:val="nil"/>
              <w:left w:val="nil"/>
              <w:bottom w:val="single" w:sz="4" w:space="0" w:color="auto"/>
              <w:right w:val="single" w:sz="8" w:space="0" w:color="auto"/>
            </w:tcBorders>
            <w:shd w:val="clear" w:color="000000" w:fill="FFFFFF"/>
            <w:vAlign w:val="center"/>
            <w:hideMark/>
          </w:tcPr>
          <w:p w14:paraId="22F4DAE2"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Ֆ. </w:t>
            </w:r>
            <w:proofErr w:type="spellStart"/>
            <w:r>
              <w:rPr>
                <w:rFonts w:ascii="GHEA Grapalat" w:hAnsi="GHEA Grapalat" w:cs="Calibri"/>
                <w:color w:val="000000"/>
                <w:sz w:val="16"/>
                <w:szCs w:val="16"/>
              </w:rPr>
              <w:t>Թևոսյան</w:t>
            </w:r>
            <w:proofErr w:type="spellEnd"/>
            <w:r>
              <w:rPr>
                <w:rFonts w:ascii="GHEA Grapalat" w:hAnsi="GHEA Grapalat" w:cs="Calibri"/>
                <w:color w:val="000000"/>
                <w:sz w:val="16"/>
                <w:szCs w:val="16"/>
              </w:rPr>
              <w:t xml:space="preserve"> 82</w:t>
            </w:r>
          </w:p>
        </w:tc>
        <w:tc>
          <w:tcPr>
            <w:tcW w:w="2084" w:type="dxa"/>
            <w:tcBorders>
              <w:top w:val="nil"/>
              <w:left w:val="nil"/>
              <w:bottom w:val="single" w:sz="4" w:space="0" w:color="auto"/>
              <w:right w:val="single" w:sz="8" w:space="0" w:color="auto"/>
            </w:tcBorders>
            <w:shd w:val="clear" w:color="auto" w:fill="auto"/>
            <w:vAlign w:val="center"/>
            <w:hideMark/>
          </w:tcPr>
          <w:p w14:paraId="267DE5BF"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Կառլեն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Հրանտի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Առաքելյանի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անվան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7" w:type="dxa"/>
            <w:tcBorders>
              <w:top w:val="nil"/>
              <w:left w:val="nil"/>
              <w:bottom w:val="single" w:sz="4" w:space="0" w:color="auto"/>
              <w:right w:val="single" w:sz="8" w:space="0" w:color="auto"/>
            </w:tcBorders>
            <w:shd w:val="clear" w:color="auto" w:fill="auto"/>
            <w:vAlign w:val="center"/>
            <w:hideMark/>
          </w:tcPr>
          <w:p w14:paraId="46E39B77"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Ֆ. </w:t>
            </w:r>
            <w:proofErr w:type="spellStart"/>
            <w:r>
              <w:rPr>
                <w:rFonts w:ascii="GHEA Grapalat" w:hAnsi="GHEA Grapalat" w:cs="Calibri"/>
                <w:color w:val="000000"/>
                <w:sz w:val="16"/>
                <w:szCs w:val="16"/>
              </w:rPr>
              <w:t>Թևոսյան</w:t>
            </w:r>
            <w:proofErr w:type="spellEnd"/>
            <w:r>
              <w:rPr>
                <w:rFonts w:ascii="GHEA Grapalat" w:hAnsi="GHEA Grapalat" w:cs="Calibri"/>
                <w:color w:val="000000"/>
                <w:sz w:val="16"/>
                <w:szCs w:val="16"/>
              </w:rPr>
              <w:t xml:space="preserve"> 82</w:t>
            </w:r>
          </w:p>
        </w:tc>
        <w:tc>
          <w:tcPr>
            <w:tcW w:w="1088" w:type="dxa"/>
            <w:tcBorders>
              <w:top w:val="nil"/>
              <w:left w:val="nil"/>
              <w:bottom w:val="single" w:sz="4" w:space="0" w:color="auto"/>
              <w:right w:val="single" w:sz="8" w:space="0" w:color="auto"/>
            </w:tcBorders>
            <w:shd w:val="clear" w:color="auto" w:fill="auto"/>
            <w:vAlign w:val="center"/>
            <w:hideMark/>
          </w:tcPr>
          <w:p w14:paraId="24CFFE39"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4" w:space="0" w:color="auto"/>
              <w:right w:val="single" w:sz="8" w:space="0" w:color="auto"/>
            </w:tcBorders>
            <w:shd w:val="clear" w:color="auto" w:fill="auto"/>
            <w:vAlign w:val="center"/>
            <w:hideMark/>
          </w:tcPr>
          <w:p w14:paraId="5A5889F3"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6C693B" w14:paraId="6885AC6A" w14:textId="77777777" w:rsidTr="003332DB">
        <w:trPr>
          <w:trHeight w:val="689"/>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9E25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lastRenderedPageBreak/>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թիվ</w:t>
            </w:r>
            <w:proofErr w:type="spellEnd"/>
            <w:r>
              <w:rPr>
                <w:rFonts w:ascii="GHEA Grapalat" w:hAnsi="GHEA Grapalat" w:cs="Calibri"/>
                <w:color w:val="000000"/>
                <w:sz w:val="16"/>
                <w:szCs w:val="16"/>
              </w:rPr>
              <w:t xml:space="preserve"> 3 </w:t>
            </w:r>
            <w:proofErr w:type="spellStart"/>
            <w:r>
              <w:rPr>
                <w:rFonts w:ascii="GHEA Grapalat" w:hAnsi="GHEA Grapalat" w:cs="Calibri"/>
                <w:color w:val="000000"/>
                <w:sz w:val="16"/>
                <w:szCs w:val="16"/>
              </w:rPr>
              <w:t>մանկապարտեզ</w:t>
            </w:r>
            <w:proofErr w:type="spellEnd"/>
            <w:r>
              <w:rPr>
                <w:rFonts w:ascii="GHEA Grapalat" w:hAnsi="GHEA Grapalat" w:cs="Calibri"/>
                <w:color w:val="000000"/>
                <w:sz w:val="16"/>
                <w:szCs w:val="16"/>
              </w:rPr>
              <w:t> ՀՈԱԿ</w:t>
            </w:r>
          </w:p>
        </w:tc>
        <w:tc>
          <w:tcPr>
            <w:tcW w:w="1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DDA821"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Նոր Գեղի, Ց. Ղազարյանի 31</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7E97C"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Գեղիի թիվ 3 մանկապարտեզ ՀՈԱԿ</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4F851"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Նոր Գեղի, Ց. Ղազարյանի 31</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6ECBB"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48957"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6C693B" w14:paraId="3E62A86C" w14:textId="77777777" w:rsidTr="003332DB">
        <w:trPr>
          <w:trHeight w:val="831"/>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4483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Արգելի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մսուր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End"/>
            <w:r>
              <w:rPr>
                <w:rFonts w:ascii="GHEA Grapalat" w:hAnsi="GHEA Grapalat" w:cs="Calibri"/>
                <w:color w:val="000000"/>
                <w:sz w:val="16"/>
                <w:szCs w:val="16"/>
              </w:rPr>
              <w:t> ՀՈԱԿ</w:t>
            </w:r>
          </w:p>
        </w:tc>
        <w:tc>
          <w:tcPr>
            <w:tcW w:w="1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C3E49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Արգել, 1-ին փ 3-րդ նրբ, 3</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530BA"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Արգելի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մսուր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End"/>
            <w:r>
              <w:rPr>
                <w:rFonts w:ascii="GHEA Grapalat" w:hAnsi="GHEA Grapalat" w:cs="Calibri"/>
                <w:color w:val="000000"/>
                <w:sz w:val="16"/>
                <w:szCs w:val="16"/>
              </w:rPr>
              <w:t> ՀՈԱԿ</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B0812"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Արգել, 1-ին փ 3-րդ նրբ, 3</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14C5F"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B83F8"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6C693B" w14:paraId="6B5C3A3E" w14:textId="77777777" w:rsidTr="003332DB">
        <w:trPr>
          <w:trHeight w:val="1103"/>
        </w:trPr>
        <w:tc>
          <w:tcPr>
            <w:tcW w:w="208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9E3FD37"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Մրգաշենի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8" w:type="dxa"/>
            <w:tcBorders>
              <w:top w:val="single" w:sz="4" w:space="0" w:color="auto"/>
              <w:left w:val="nil"/>
              <w:bottom w:val="single" w:sz="8" w:space="0" w:color="auto"/>
              <w:right w:val="single" w:sz="8" w:space="0" w:color="auto"/>
            </w:tcBorders>
            <w:shd w:val="clear" w:color="000000" w:fill="FFFFFF"/>
            <w:vAlign w:val="center"/>
            <w:hideMark/>
          </w:tcPr>
          <w:p w14:paraId="6A7619D8"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Մրգաշեն,2-րդ փ 1-ին փկղ,2</w:t>
            </w:r>
          </w:p>
        </w:tc>
        <w:tc>
          <w:tcPr>
            <w:tcW w:w="2084" w:type="dxa"/>
            <w:tcBorders>
              <w:top w:val="single" w:sz="4" w:space="0" w:color="auto"/>
              <w:left w:val="nil"/>
              <w:bottom w:val="single" w:sz="8" w:space="0" w:color="auto"/>
              <w:right w:val="single" w:sz="8" w:space="0" w:color="auto"/>
            </w:tcBorders>
            <w:shd w:val="clear" w:color="auto" w:fill="auto"/>
            <w:vAlign w:val="center"/>
            <w:hideMark/>
          </w:tcPr>
          <w:p w14:paraId="4FCA5EC4"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Մրգաշենի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7" w:type="dxa"/>
            <w:tcBorders>
              <w:top w:val="single" w:sz="4" w:space="0" w:color="auto"/>
              <w:left w:val="nil"/>
              <w:bottom w:val="single" w:sz="8" w:space="0" w:color="auto"/>
              <w:right w:val="single" w:sz="8" w:space="0" w:color="auto"/>
            </w:tcBorders>
            <w:shd w:val="clear" w:color="auto" w:fill="auto"/>
            <w:vAlign w:val="center"/>
            <w:hideMark/>
          </w:tcPr>
          <w:p w14:paraId="21A2633E"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Մրգաշեն,2-րդ փ 1-ին փկղ,2</w:t>
            </w:r>
          </w:p>
        </w:tc>
        <w:tc>
          <w:tcPr>
            <w:tcW w:w="1088" w:type="dxa"/>
            <w:tcBorders>
              <w:top w:val="single" w:sz="4" w:space="0" w:color="auto"/>
              <w:left w:val="nil"/>
              <w:bottom w:val="single" w:sz="8" w:space="0" w:color="auto"/>
              <w:right w:val="single" w:sz="8" w:space="0" w:color="auto"/>
            </w:tcBorders>
            <w:shd w:val="clear" w:color="auto" w:fill="auto"/>
            <w:vAlign w:val="center"/>
            <w:hideMark/>
          </w:tcPr>
          <w:p w14:paraId="6DC5F36C"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single" w:sz="4" w:space="0" w:color="auto"/>
              <w:left w:val="nil"/>
              <w:bottom w:val="single" w:sz="8" w:space="0" w:color="auto"/>
              <w:right w:val="single" w:sz="8" w:space="0" w:color="auto"/>
            </w:tcBorders>
            <w:shd w:val="clear" w:color="auto" w:fill="auto"/>
            <w:vAlign w:val="center"/>
            <w:hideMark/>
          </w:tcPr>
          <w:p w14:paraId="5E187563"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60902660" w14:textId="77777777" w:rsidTr="003332DB">
        <w:trPr>
          <w:trHeight w:val="835"/>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4C33503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Քանաքեռավանի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8" w:type="dxa"/>
            <w:tcBorders>
              <w:top w:val="nil"/>
              <w:left w:val="nil"/>
              <w:bottom w:val="single" w:sz="8" w:space="0" w:color="auto"/>
              <w:right w:val="single" w:sz="8" w:space="0" w:color="auto"/>
            </w:tcBorders>
            <w:shd w:val="clear" w:color="000000" w:fill="FFFFFF"/>
            <w:vAlign w:val="center"/>
            <w:hideMark/>
          </w:tcPr>
          <w:p w14:paraId="679912D6"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Քանաքեռավան</w:t>
            </w:r>
            <w:proofErr w:type="spellEnd"/>
            <w:r>
              <w:rPr>
                <w:rFonts w:ascii="GHEA Grapalat" w:hAnsi="GHEA Grapalat" w:cs="Calibri"/>
                <w:color w:val="000000"/>
                <w:sz w:val="16"/>
                <w:szCs w:val="16"/>
              </w:rPr>
              <w:t>, 12</w:t>
            </w:r>
            <w:proofErr w:type="gramStart"/>
            <w:r>
              <w:rPr>
                <w:rFonts w:ascii="GHEA Grapalat" w:hAnsi="GHEA Grapalat" w:cs="Calibri"/>
                <w:color w:val="000000"/>
                <w:sz w:val="16"/>
                <w:szCs w:val="16"/>
              </w:rPr>
              <w:t>փ  1</w:t>
            </w:r>
            <w:proofErr w:type="gramEnd"/>
          </w:p>
        </w:tc>
        <w:tc>
          <w:tcPr>
            <w:tcW w:w="2084" w:type="dxa"/>
            <w:tcBorders>
              <w:top w:val="nil"/>
              <w:left w:val="nil"/>
              <w:bottom w:val="single" w:sz="8" w:space="0" w:color="auto"/>
              <w:right w:val="single" w:sz="8" w:space="0" w:color="auto"/>
            </w:tcBorders>
            <w:shd w:val="clear" w:color="auto" w:fill="auto"/>
            <w:vAlign w:val="center"/>
            <w:hideMark/>
          </w:tcPr>
          <w:p w14:paraId="7674992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Քանաքեռավանի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7" w:type="dxa"/>
            <w:tcBorders>
              <w:top w:val="nil"/>
              <w:left w:val="nil"/>
              <w:bottom w:val="single" w:sz="8" w:space="0" w:color="auto"/>
              <w:right w:val="single" w:sz="8" w:space="0" w:color="auto"/>
            </w:tcBorders>
            <w:shd w:val="clear" w:color="auto" w:fill="auto"/>
            <w:vAlign w:val="center"/>
            <w:hideMark/>
          </w:tcPr>
          <w:p w14:paraId="7225095E"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Քանաքեռավան, 12փ  1</w:t>
            </w:r>
          </w:p>
        </w:tc>
        <w:tc>
          <w:tcPr>
            <w:tcW w:w="1088" w:type="dxa"/>
            <w:tcBorders>
              <w:top w:val="nil"/>
              <w:left w:val="nil"/>
              <w:bottom w:val="single" w:sz="8" w:space="0" w:color="auto"/>
              <w:right w:val="single" w:sz="8" w:space="0" w:color="auto"/>
            </w:tcBorders>
            <w:shd w:val="clear" w:color="auto" w:fill="auto"/>
            <w:vAlign w:val="center"/>
            <w:hideMark/>
          </w:tcPr>
          <w:p w14:paraId="11E55A01"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26BA9FC6"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269FE4DD" w14:textId="77777777" w:rsidTr="003332DB">
        <w:trPr>
          <w:trHeight w:val="1075"/>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151D1A9A"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Արտամետի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8" w:type="dxa"/>
            <w:tcBorders>
              <w:top w:val="nil"/>
              <w:left w:val="nil"/>
              <w:bottom w:val="single" w:sz="8" w:space="0" w:color="auto"/>
              <w:right w:val="single" w:sz="8" w:space="0" w:color="auto"/>
            </w:tcBorders>
            <w:shd w:val="clear" w:color="000000" w:fill="FFFFFF"/>
            <w:vAlign w:val="center"/>
            <w:hideMark/>
          </w:tcPr>
          <w:p w14:paraId="189244BD"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Նոր Արտամետ, 2-րդ փ 1 նրբ, 1</w:t>
            </w:r>
          </w:p>
        </w:tc>
        <w:tc>
          <w:tcPr>
            <w:tcW w:w="2084" w:type="dxa"/>
            <w:tcBorders>
              <w:top w:val="nil"/>
              <w:left w:val="nil"/>
              <w:bottom w:val="single" w:sz="8" w:space="0" w:color="auto"/>
              <w:right w:val="single" w:sz="8" w:space="0" w:color="auto"/>
            </w:tcBorders>
            <w:shd w:val="clear" w:color="auto" w:fill="auto"/>
            <w:vAlign w:val="center"/>
            <w:hideMark/>
          </w:tcPr>
          <w:p w14:paraId="3E63C261"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Արտամետի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մանկապարտեզ</w:t>
            </w:r>
            <w:proofErr w:type="spellEnd"/>
            <w:proofErr w:type="gramStart"/>
            <w:r>
              <w:rPr>
                <w:rFonts w:ascii="GHEA Grapalat" w:hAnsi="GHEA Grapalat" w:cs="Calibri"/>
                <w:color w:val="000000"/>
                <w:sz w:val="16"/>
                <w:szCs w:val="16"/>
              </w:rPr>
              <w:t>  ՀՈԱԿ</w:t>
            </w:r>
            <w:proofErr w:type="gramEnd"/>
          </w:p>
        </w:tc>
        <w:tc>
          <w:tcPr>
            <w:tcW w:w="1597" w:type="dxa"/>
            <w:tcBorders>
              <w:top w:val="nil"/>
              <w:left w:val="nil"/>
              <w:bottom w:val="single" w:sz="8" w:space="0" w:color="auto"/>
              <w:right w:val="single" w:sz="8" w:space="0" w:color="auto"/>
            </w:tcBorders>
            <w:shd w:val="clear" w:color="auto" w:fill="auto"/>
            <w:vAlign w:val="center"/>
            <w:hideMark/>
          </w:tcPr>
          <w:p w14:paraId="1424D42A"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 գ. Նոր Արտամետ, 2-րդ փ 1 նրբ, 1</w:t>
            </w:r>
          </w:p>
        </w:tc>
        <w:tc>
          <w:tcPr>
            <w:tcW w:w="1088" w:type="dxa"/>
            <w:tcBorders>
              <w:top w:val="nil"/>
              <w:left w:val="nil"/>
              <w:bottom w:val="single" w:sz="8" w:space="0" w:color="auto"/>
              <w:right w:val="single" w:sz="8" w:space="0" w:color="auto"/>
            </w:tcBorders>
            <w:shd w:val="clear" w:color="auto" w:fill="auto"/>
            <w:vAlign w:val="center"/>
            <w:hideMark/>
          </w:tcPr>
          <w:p w14:paraId="63EC0953"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712EAC96"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6FB25476" w14:textId="77777777" w:rsidTr="003332DB">
        <w:trPr>
          <w:trHeight w:val="977"/>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5F1BBB30"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մարզադպրոց</w:t>
            </w:r>
            <w:proofErr w:type="spell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45E9168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Անդրանիկի</w:t>
            </w:r>
            <w:proofErr w:type="spellEnd"/>
            <w:r>
              <w:rPr>
                <w:rFonts w:ascii="GHEA Grapalat" w:hAnsi="GHEA Grapalat" w:cs="Calibri"/>
                <w:color w:val="000000"/>
                <w:sz w:val="16"/>
                <w:szCs w:val="16"/>
              </w:rPr>
              <w:t xml:space="preserve"> 2/2</w:t>
            </w:r>
          </w:p>
        </w:tc>
        <w:tc>
          <w:tcPr>
            <w:tcW w:w="2084" w:type="dxa"/>
            <w:tcBorders>
              <w:top w:val="nil"/>
              <w:left w:val="nil"/>
              <w:bottom w:val="single" w:sz="8" w:space="0" w:color="auto"/>
              <w:right w:val="single" w:sz="8" w:space="0" w:color="auto"/>
            </w:tcBorders>
            <w:shd w:val="clear" w:color="auto" w:fill="auto"/>
            <w:vAlign w:val="center"/>
            <w:hideMark/>
          </w:tcPr>
          <w:p w14:paraId="1A11F6B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մարզադպրոց</w:t>
            </w:r>
            <w:proofErr w:type="spellEnd"/>
            <w:r>
              <w:rPr>
                <w:rFonts w:ascii="GHEA Grapalat" w:hAnsi="GHEA Grapalat" w:cs="Calibri"/>
                <w:color w:val="000000"/>
                <w:sz w:val="16"/>
                <w:szCs w:val="16"/>
              </w:rPr>
              <w:t> ՀՈԱԿ</w:t>
            </w:r>
          </w:p>
        </w:tc>
        <w:tc>
          <w:tcPr>
            <w:tcW w:w="1597" w:type="dxa"/>
            <w:tcBorders>
              <w:top w:val="nil"/>
              <w:left w:val="nil"/>
              <w:bottom w:val="single" w:sz="8" w:space="0" w:color="auto"/>
              <w:right w:val="single" w:sz="8" w:space="0" w:color="auto"/>
            </w:tcBorders>
            <w:shd w:val="clear" w:color="auto" w:fill="auto"/>
            <w:vAlign w:val="center"/>
            <w:hideMark/>
          </w:tcPr>
          <w:p w14:paraId="3E326A6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Անդրանիկի</w:t>
            </w:r>
            <w:proofErr w:type="spellEnd"/>
            <w:r>
              <w:rPr>
                <w:rFonts w:ascii="GHEA Grapalat" w:hAnsi="GHEA Grapalat" w:cs="Calibri"/>
                <w:color w:val="000000"/>
                <w:sz w:val="16"/>
                <w:szCs w:val="16"/>
              </w:rPr>
              <w:t xml:space="preserve"> 2/2</w:t>
            </w:r>
          </w:p>
        </w:tc>
        <w:tc>
          <w:tcPr>
            <w:tcW w:w="1088" w:type="dxa"/>
            <w:tcBorders>
              <w:top w:val="nil"/>
              <w:left w:val="nil"/>
              <w:bottom w:val="single" w:sz="8" w:space="0" w:color="auto"/>
              <w:right w:val="single" w:sz="8" w:space="0" w:color="auto"/>
            </w:tcBorders>
            <w:shd w:val="clear" w:color="auto" w:fill="auto"/>
            <w:vAlign w:val="center"/>
            <w:hideMark/>
          </w:tcPr>
          <w:p w14:paraId="2F28B36E"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47785DC6"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4119B46D" w14:textId="77777777" w:rsidTr="003332DB">
        <w:trPr>
          <w:trHeight w:val="977"/>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275F2369"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մշակույթի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տուն</w:t>
            </w:r>
            <w:proofErr w:type="spellEnd"/>
            <w:proofErr w:type="gram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07DE4665"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Թումանյան</w:t>
            </w:r>
            <w:proofErr w:type="spellEnd"/>
            <w:r>
              <w:rPr>
                <w:rFonts w:ascii="GHEA Grapalat" w:hAnsi="GHEA Grapalat" w:cs="Calibri"/>
                <w:color w:val="000000"/>
                <w:sz w:val="16"/>
                <w:szCs w:val="16"/>
              </w:rPr>
              <w:t xml:space="preserve"> 6</w:t>
            </w:r>
          </w:p>
        </w:tc>
        <w:tc>
          <w:tcPr>
            <w:tcW w:w="2084" w:type="dxa"/>
            <w:tcBorders>
              <w:top w:val="nil"/>
              <w:left w:val="nil"/>
              <w:bottom w:val="single" w:sz="8" w:space="0" w:color="auto"/>
              <w:right w:val="single" w:sz="8" w:space="0" w:color="auto"/>
            </w:tcBorders>
            <w:shd w:val="clear" w:color="auto" w:fill="auto"/>
            <w:vAlign w:val="center"/>
            <w:hideMark/>
          </w:tcPr>
          <w:p w14:paraId="753F3C99"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Հաճընի համայնքապետարանի մշակույթի  տուն ՀՈԱԿ</w:t>
            </w:r>
          </w:p>
        </w:tc>
        <w:tc>
          <w:tcPr>
            <w:tcW w:w="1597" w:type="dxa"/>
            <w:tcBorders>
              <w:top w:val="nil"/>
              <w:left w:val="nil"/>
              <w:bottom w:val="single" w:sz="8" w:space="0" w:color="auto"/>
              <w:right w:val="single" w:sz="8" w:space="0" w:color="auto"/>
            </w:tcBorders>
            <w:shd w:val="clear" w:color="auto" w:fill="auto"/>
            <w:vAlign w:val="center"/>
            <w:hideMark/>
          </w:tcPr>
          <w:p w14:paraId="1604A45C"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Թումանյան</w:t>
            </w:r>
            <w:proofErr w:type="spellEnd"/>
            <w:r>
              <w:rPr>
                <w:rFonts w:ascii="GHEA Grapalat" w:hAnsi="GHEA Grapalat" w:cs="Calibri"/>
                <w:color w:val="000000"/>
                <w:sz w:val="16"/>
                <w:szCs w:val="16"/>
              </w:rPr>
              <w:t xml:space="preserve"> 6</w:t>
            </w:r>
          </w:p>
        </w:tc>
        <w:tc>
          <w:tcPr>
            <w:tcW w:w="1088" w:type="dxa"/>
            <w:tcBorders>
              <w:top w:val="nil"/>
              <w:left w:val="nil"/>
              <w:bottom w:val="single" w:sz="8" w:space="0" w:color="auto"/>
              <w:right w:val="single" w:sz="8" w:space="0" w:color="auto"/>
            </w:tcBorders>
            <w:shd w:val="clear" w:color="auto" w:fill="auto"/>
            <w:vAlign w:val="center"/>
            <w:hideMark/>
          </w:tcPr>
          <w:p w14:paraId="4B220AC1"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740363D4"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32D86627" w14:textId="77777777" w:rsidTr="003332DB">
        <w:trPr>
          <w:trHeight w:val="1247"/>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122B8F8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Գեղիի</w:t>
            </w:r>
            <w:proofErr w:type="spellEnd"/>
            <w:r>
              <w:rPr>
                <w:rFonts w:ascii="GHEA Grapalat" w:hAnsi="GHEA Grapalat" w:cs="Calibri"/>
                <w:color w:val="000000"/>
                <w:sz w:val="16"/>
                <w:szCs w:val="16"/>
              </w:rPr>
              <w:t xml:space="preserve"> Ց.Մ. </w:t>
            </w:r>
            <w:proofErr w:type="spellStart"/>
            <w:r>
              <w:rPr>
                <w:rFonts w:ascii="GHEA Grapalat" w:hAnsi="GHEA Grapalat" w:cs="Calibri"/>
                <w:color w:val="000000"/>
                <w:sz w:val="16"/>
                <w:szCs w:val="16"/>
              </w:rPr>
              <w:t>Խաչատրյանի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անվան</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մշակույթի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կենտրոն</w:t>
            </w:r>
            <w:proofErr w:type="spellEnd"/>
            <w:proofErr w:type="gram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2C2E8816"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Ուսանողական</w:t>
            </w:r>
            <w:proofErr w:type="spellEnd"/>
            <w:r>
              <w:rPr>
                <w:rFonts w:ascii="GHEA Grapalat" w:hAnsi="GHEA Grapalat" w:cs="Calibri"/>
                <w:color w:val="000000"/>
                <w:sz w:val="16"/>
                <w:szCs w:val="16"/>
              </w:rPr>
              <w:t xml:space="preserve">  15</w:t>
            </w:r>
            <w:proofErr w:type="gramEnd"/>
          </w:p>
        </w:tc>
        <w:tc>
          <w:tcPr>
            <w:tcW w:w="2084" w:type="dxa"/>
            <w:tcBorders>
              <w:top w:val="nil"/>
              <w:left w:val="nil"/>
              <w:bottom w:val="single" w:sz="8" w:space="0" w:color="auto"/>
              <w:right w:val="single" w:sz="8" w:space="0" w:color="auto"/>
            </w:tcBorders>
            <w:shd w:val="clear" w:color="auto" w:fill="auto"/>
            <w:vAlign w:val="center"/>
            <w:hideMark/>
          </w:tcPr>
          <w:p w14:paraId="10277D80"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Գեղիի Ց.Մ. Խաչատրյանի անվան մշակույթի  կենտրոն ՀՈԱԿ</w:t>
            </w:r>
          </w:p>
        </w:tc>
        <w:tc>
          <w:tcPr>
            <w:tcW w:w="1597" w:type="dxa"/>
            <w:tcBorders>
              <w:top w:val="nil"/>
              <w:left w:val="nil"/>
              <w:bottom w:val="single" w:sz="8" w:space="0" w:color="auto"/>
              <w:right w:val="single" w:sz="8" w:space="0" w:color="auto"/>
            </w:tcBorders>
            <w:shd w:val="clear" w:color="auto" w:fill="auto"/>
            <w:vAlign w:val="center"/>
            <w:hideMark/>
          </w:tcPr>
          <w:p w14:paraId="5606523E"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Ուսանողական</w:t>
            </w:r>
            <w:proofErr w:type="spellEnd"/>
            <w:r>
              <w:rPr>
                <w:rFonts w:ascii="GHEA Grapalat" w:hAnsi="GHEA Grapalat" w:cs="Calibri"/>
                <w:color w:val="000000"/>
                <w:sz w:val="16"/>
                <w:szCs w:val="16"/>
              </w:rPr>
              <w:t xml:space="preserve">  15</w:t>
            </w:r>
            <w:proofErr w:type="gramEnd"/>
          </w:p>
        </w:tc>
        <w:tc>
          <w:tcPr>
            <w:tcW w:w="1088" w:type="dxa"/>
            <w:tcBorders>
              <w:top w:val="nil"/>
              <w:left w:val="nil"/>
              <w:bottom w:val="single" w:sz="8" w:space="0" w:color="auto"/>
              <w:right w:val="single" w:sz="8" w:space="0" w:color="auto"/>
            </w:tcBorders>
            <w:shd w:val="clear" w:color="auto" w:fill="auto"/>
            <w:vAlign w:val="center"/>
            <w:hideMark/>
          </w:tcPr>
          <w:p w14:paraId="4B8DFDF2"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21541C8F"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28271D45" w14:textId="77777777" w:rsidTr="003332DB">
        <w:trPr>
          <w:trHeight w:val="981"/>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32D3B598"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համայնքապետարանի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արվեստի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դպրոց</w:t>
            </w:r>
            <w:proofErr w:type="spellEnd"/>
            <w:proofErr w:type="gram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7EEA505F"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1ա</w:t>
            </w:r>
          </w:p>
        </w:tc>
        <w:tc>
          <w:tcPr>
            <w:tcW w:w="2084" w:type="dxa"/>
            <w:tcBorders>
              <w:top w:val="nil"/>
              <w:left w:val="nil"/>
              <w:bottom w:val="single" w:sz="8" w:space="0" w:color="auto"/>
              <w:right w:val="single" w:sz="8" w:space="0" w:color="auto"/>
            </w:tcBorders>
            <w:shd w:val="clear" w:color="auto" w:fill="auto"/>
            <w:vAlign w:val="center"/>
            <w:hideMark/>
          </w:tcPr>
          <w:p w14:paraId="7E1A49A3"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Հաճընի համայնքապետարանի արվեստի  դպրոց ՀՈԱԿ</w:t>
            </w:r>
          </w:p>
        </w:tc>
        <w:tc>
          <w:tcPr>
            <w:tcW w:w="1597" w:type="dxa"/>
            <w:tcBorders>
              <w:top w:val="nil"/>
              <w:left w:val="nil"/>
              <w:bottom w:val="single" w:sz="8" w:space="0" w:color="auto"/>
              <w:right w:val="single" w:sz="8" w:space="0" w:color="auto"/>
            </w:tcBorders>
            <w:shd w:val="clear" w:color="auto" w:fill="auto"/>
            <w:vAlign w:val="center"/>
            <w:hideMark/>
          </w:tcPr>
          <w:p w14:paraId="5187FF9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1ա</w:t>
            </w:r>
          </w:p>
        </w:tc>
        <w:tc>
          <w:tcPr>
            <w:tcW w:w="1088" w:type="dxa"/>
            <w:tcBorders>
              <w:top w:val="nil"/>
              <w:left w:val="nil"/>
              <w:bottom w:val="single" w:sz="8" w:space="0" w:color="auto"/>
              <w:right w:val="single" w:sz="8" w:space="0" w:color="auto"/>
            </w:tcBorders>
            <w:shd w:val="clear" w:color="auto" w:fill="auto"/>
            <w:vAlign w:val="center"/>
            <w:hideMark/>
          </w:tcPr>
          <w:p w14:paraId="6965ADDB"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7CCB8E82"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5A991760" w14:textId="77777777" w:rsidTr="003332DB">
        <w:trPr>
          <w:trHeight w:val="967"/>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7F9AA645"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արվեստի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դպրոց</w:t>
            </w:r>
            <w:proofErr w:type="spellEnd"/>
            <w:proofErr w:type="gram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6AE9ACD6"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Ուսանողական</w:t>
            </w:r>
            <w:proofErr w:type="spellEnd"/>
            <w:r>
              <w:rPr>
                <w:rFonts w:ascii="GHEA Grapalat" w:hAnsi="GHEA Grapalat" w:cs="Calibri"/>
                <w:color w:val="000000"/>
                <w:sz w:val="16"/>
                <w:szCs w:val="16"/>
              </w:rPr>
              <w:t xml:space="preserve"> 16</w:t>
            </w:r>
          </w:p>
        </w:tc>
        <w:tc>
          <w:tcPr>
            <w:tcW w:w="2084" w:type="dxa"/>
            <w:tcBorders>
              <w:top w:val="nil"/>
              <w:left w:val="nil"/>
              <w:bottom w:val="single" w:sz="8" w:space="0" w:color="auto"/>
              <w:right w:val="single" w:sz="8" w:space="0" w:color="auto"/>
            </w:tcBorders>
            <w:shd w:val="clear" w:color="auto" w:fill="auto"/>
            <w:vAlign w:val="center"/>
            <w:hideMark/>
          </w:tcPr>
          <w:p w14:paraId="21986CAE"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Գեղի արվեստի  դպրոց ՀՈԱԿ</w:t>
            </w:r>
          </w:p>
        </w:tc>
        <w:tc>
          <w:tcPr>
            <w:tcW w:w="1597" w:type="dxa"/>
            <w:tcBorders>
              <w:top w:val="nil"/>
              <w:left w:val="nil"/>
              <w:bottom w:val="single" w:sz="8" w:space="0" w:color="auto"/>
              <w:right w:val="single" w:sz="8" w:space="0" w:color="auto"/>
            </w:tcBorders>
            <w:shd w:val="clear" w:color="auto" w:fill="auto"/>
            <w:vAlign w:val="center"/>
            <w:hideMark/>
          </w:tcPr>
          <w:p w14:paraId="6F8E0814"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Գեղի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Ուսանողական</w:t>
            </w:r>
            <w:proofErr w:type="spellEnd"/>
            <w:r>
              <w:rPr>
                <w:rFonts w:ascii="GHEA Grapalat" w:hAnsi="GHEA Grapalat" w:cs="Calibri"/>
                <w:color w:val="000000"/>
                <w:sz w:val="16"/>
                <w:szCs w:val="16"/>
              </w:rPr>
              <w:t xml:space="preserve"> 16</w:t>
            </w:r>
          </w:p>
        </w:tc>
        <w:tc>
          <w:tcPr>
            <w:tcW w:w="1088" w:type="dxa"/>
            <w:tcBorders>
              <w:top w:val="nil"/>
              <w:left w:val="nil"/>
              <w:bottom w:val="single" w:sz="8" w:space="0" w:color="auto"/>
              <w:right w:val="single" w:sz="8" w:space="0" w:color="auto"/>
            </w:tcBorders>
            <w:shd w:val="clear" w:color="auto" w:fill="auto"/>
            <w:vAlign w:val="center"/>
            <w:hideMark/>
          </w:tcPr>
          <w:p w14:paraId="36D8E24C"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396E6157"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0A1A4911" w14:textId="77777777" w:rsidTr="003332DB">
        <w:trPr>
          <w:trHeight w:val="1109"/>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3E22B6BC"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Քանաքեռավանի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արվեստի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դպրոց</w:t>
            </w:r>
            <w:proofErr w:type="spellEnd"/>
            <w:proofErr w:type="gramEnd"/>
            <w:r>
              <w:rPr>
                <w:rFonts w:ascii="GHEA Grapalat" w:hAnsi="GHEA Grapalat" w:cs="Calibri"/>
                <w:color w:val="000000"/>
                <w:sz w:val="16"/>
                <w:szCs w:val="16"/>
              </w:rPr>
              <w:t> ՀՈԱԿ</w:t>
            </w:r>
          </w:p>
        </w:tc>
        <w:tc>
          <w:tcPr>
            <w:tcW w:w="1598" w:type="dxa"/>
            <w:tcBorders>
              <w:top w:val="nil"/>
              <w:left w:val="nil"/>
              <w:bottom w:val="single" w:sz="8" w:space="0" w:color="auto"/>
              <w:right w:val="single" w:sz="8" w:space="0" w:color="auto"/>
            </w:tcBorders>
            <w:shd w:val="clear" w:color="000000" w:fill="FFFFFF"/>
            <w:vAlign w:val="center"/>
            <w:hideMark/>
          </w:tcPr>
          <w:p w14:paraId="54C9239C"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Քանաքեռավան</w:t>
            </w:r>
            <w:proofErr w:type="spellEnd"/>
            <w:r>
              <w:rPr>
                <w:rFonts w:ascii="GHEA Grapalat" w:hAnsi="GHEA Grapalat" w:cs="Calibri"/>
                <w:color w:val="000000"/>
                <w:sz w:val="16"/>
                <w:szCs w:val="16"/>
              </w:rPr>
              <w:t>, 13փ   4/1</w:t>
            </w:r>
          </w:p>
        </w:tc>
        <w:tc>
          <w:tcPr>
            <w:tcW w:w="2084" w:type="dxa"/>
            <w:tcBorders>
              <w:top w:val="nil"/>
              <w:left w:val="nil"/>
              <w:bottom w:val="single" w:sz="8" w:space="0" w:color="auto"/>
              <w:right w:val="single" w:sz="8" w:space="0" w:color="auto"/>
            </w:tcBorders>
            <w:shd w:val="clear" w:color="auto" w:fill="auto"/>
            <w:vAlign w:val="center"/>
            <w:hideMark/>
          </w:tcPr>
          <w:p w14:paraId="4368054B"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Քանաքեռավանի</w:t>
            </w:r>
            <w:proofErr w:type="spellEnd"/>
            <w:r>
              <w:rPr>
                <w:rFonts w:ascii="GHEA Grapalat" w:hAnsi="GHEA Grapalat" w:cs="Calibri"/>
                <w:color w:val="000000"/>
                <w:sz w:val="16"/>
                <w:szCs w:val="16"/>
              </w:rPr>
              <w:t xml:space="preserve"> </w:t>
            </w:r>
            <w:proofErr w:type="spellStart"/>
            <w:proofErr w:type="gramStart"/>
            <w:r>
              <w:rPr>
                <w:rFonts w:ascii="GHEA Grapalat" w:hAnsi="GHEA Grapalat" w:cs="Calibri"/>
                <w:color w:val="000000"/>
                <w:sz w:val="16"/>
                <w:szCs w:val="16"/>
              </w:rPr>
              <w:t>արվեստի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դպրոց</w:t>
            </w:r>
            <w:proofErr w:type="spellEnd"/>
            <w:proofErr w:type="gramEnd"/>
            <w:r>
              <w:rPr>
                <w:rFonts w:ascii="GHEA Grapalat" w:hAnsi="GHEA Grapalat" w:cs="Calibri"/>
                <w:color w:val="000000"/>
                <w:sz w:val="16"/>
                <w:szCs w:val="16"/>
              </w:rPr>
              <w:t> ՀՈԱԿ</w:t>
            </w:r>
          </w:p>
        </w:tc>
        <w:tc>
          <w:tcPr>
            <w:tcW w:w="1597" w:type="dxa"/>
            <w:tcBorders>
              <w:top w:val="nil"/>
              <w:left w:val="nil"/>
              <w:bottom w:val="single" w:sz="8" w:space="0" w:color="auto"/>
              <w:right w:val="single" w:sz="8" w:space="0" w:color="auto"/>
            </w:tcBorders>
            <w:shd w:val="clear" w:color="auto" w:fill="auto"/>
            <w:vAlign w:val="center"/>
            <w:hideMark/>
          </w:tcPr>
          <w:p w14:paraId="089FDE20" w14:textId="77777777" w:rsidR="006C693B" w:rsidRDefault="006C693B">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w:t>
            </w:r>
            <w:proofErr w:type="spellEnd"/>
            <w:r>
              <w:rPr>
                <w:rFonts w:ascii="GHEA Grapalat" w:hAnsi="GHEA Grapalat" w:cs="Calibri"/>
                <w:color w:val="000000"/>
                <w:sz w:val="16"/>
                <w:szCs w:val="16"/>
              </w:rPr>
              <w:t xml:space="preserve">, գ. </w:t>
            </w:r>
            <w:proofErr w:type="spellStart"/>
            <w:r>
              <w:rPr>
                <w:rFonts w:ascii="GHEA Grapalat" w:hAnsi="GHEA Grapalat" w:cs="Calibri"/>
                <w:color w:val="000000"/>
                <w:sz w:val="16"/>
                <w:szCs w:val="16"/>
              </w:rPr>
              <w:t>Քանաքեռավան</w:t>
            </w:r>
            <w:proofErr w:type="spellEnd"/>
            <w:r>
              <w:rPr>
                <w:rFonts w:ascii="GHEA Grapalat" w:hAnsi="GHEA Grapalat" w:cs="Calibri"/>
                <w:color w:val="000000"/>
                <w:sz w:val="16"/>
                <w:szCs w:val="16"/>
              </w:rPr>
              <w:t>, 13փ   4/1</w:t>
            </w:r>
          </w:p>
        </w:tc>
        <w:tc>
          <w:tcPr>
            <w:tcW w:w="1088" w:type="dxa"/>
            <w:tcBorders>
              <w:top w:val="nil"/>
              <w:left w:val="nil"/>
              <w:bottom w:val="single" w:sz="8" w:space="0" w:color="auto"/>
              <w:right w:val="single" w:sz="8" w:space="0" w:color="auto"/>
            </w:tcBorders>
            <w:shd w:val="clear" w:color="auto" w:fill="auto"/>
            <w:vAlign w:val="center"/>
            <w:hideMark/>
          </w:tcPr>
          <w:p w14:paraId="781916DC"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758F00B0"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2024-2026թթ</w:t>
            </w:r>
          </w:p>
        </w:tc>
      </w:tr>
      <w:tr w:rsidR="003332DB" w14:paraId="574A3079" w14:textId="77777777" w:rsidTr="003332DB">
        <w:trPr>
          <w:trHeight w:val="1125"/>
        </w:trPr>
        <w:tc>
          <w:tcPr>
            <w:tcW w:w="2084" w:type="dxa"/>
            <w:tcBorders>
              <w:top w:val="nil"/>
              <w:left w:val="single" w:sz="8" w:space="0" w:color="auto"/>
              <w:bottom w:val="single" w:sz="8" w:space="0" w:color="auto"/>
              <w:right w:val="single" w:sz="8" w:space="0" w:color="auto"/>
            </w:tcBorders>
            <w:shd w:val="clear" w:color="auto" w:fill="auto"/>
            <w:vAlign w:val="center"/>
            <w:hideMark/>
          </w:tcPr>
          <w:p w14:paraId="2D71BEA9"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համայնքի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կանաչապատման</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բարեկարգման</w:t>
            </w:r>
            <w:proofErr w:type="spellEnd"/>
            <w:r>
              <w:rPr>
                <w:rFonts w:ascii="GHEA Grapalat" w:hAnsi="GHEA Grapalat" w:cs="Calibri"/>
                <w:color w:val="000000"/>
                <w:sz w:val="16"/>
                <w:szCs w:val="16"/>
              </w:rPr>
              <w:t xml:space="preserve">  ՀՈԱԿ</w:t>
            </w:r>
          </w:p>
        </w:tc>
        <w:tc>
          <w:tcPr>
            <w:tcW w:w="1598" w:type="dxa"/>
            <w:tcBorders>
              <w:top w:val="nil"/>
              <w:left w:val="nil"/>
              <w:bottom w:val="single" w:sz="8" w:space="0" w:color="auto"/>
              <w:right w:val="single" w:sz="8" w:space="0" w:color="auto"/>
            </w:tcBorders>
            <w:shd w:val="clear" w:color="000000" w:fill="FFFFFF"/>
            <w:vAlign w:val="center"/>
            <w:hideMark/>
          </w:tcPr>
          <w:p w14:paraId="7FAC16AF"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14</w:t>
            </w:r>
          </w:p>
        </w:tc>
        <w:tc>
          <w:tcPr>
            <w:tcW w:w="2084" w:type="dxa"/>
            <w:tcBorders>
              <w:top w:val="nil"/>
              <w:left w:val="nil"/>
              <w:bottom w:val="single" w:sz="8" w:space="0" w:color="auto"/>
              <w:right w:val="single" w:sz="8" w:space="0" w:color="auto"/>
            </w:tcBorders>
            <w:shd w:val="clear" w:color="auto" w:fill="auto"/>
            <w:vAlign w:val="center"/>
            <w:hideMark/>
          </w:tcPr>
          <w:p w14:paraId="07EF27BF"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lang w:val="hy-AM"/>
              </w:rPr>
              <w:t>Նոր Հաճըն համայնքի կանաչապատման և բարեկարգման  ՀՈԱԿ</w:t>
            </w:r>
          </w:p>
        </w:tc>
        <w:tc>
          <w:tcPr>
            <w:tcW w:w="1597" w:type="dxa"/>
            <w:tcBorders>
              <w:top w:val="nil"/>
              <w:left w:val="nil"/>
              <w:bottom w:val="single" w:sz="8" w:space="0" w:color="auto"/>
              <w:right w:val="single" w:sz="8" w:space="0" w:color="auto"/>
            </w:tcBorders>
            <w:shd w:val="clear" w:color="auto" w:fill="auto"/>
            <w:vAlign w:val="center"/>
            <w:hideMark/>
          </w:tcPr>
          <w:p w14:paraId="7CD47AB6" w14:textId="77777777" w:rsidR="006C693B" w:rsidRDefault="006C693B">
            <w:pPr>
              <w:jc w:val="center"/>
              <w:rPr>
                <w:rFonts w:ascii="GHEA Grapalat" w:hAnsi="GHEA Grapalat" w:cs="Calibri"/>
                <w:color w:val="000000"/>
                <w:sz w:val="16"/>
                <w:szCs w:val="16"/>
              </w:rPr>
            </w:pPr>
            <w:r>
              <w:rPr>
                <w:rFonts w:ascii="GHEA Grapalat" w:hAnsi="GHEA Grapalat" w:cs="Calibri"/>
                <w:color w:val="000000"/>
                <w:sz w:val="16"/>
                <w:szCs w:val="16"/>
              </w:rPr>
              <w:t xml:space="preserve">Ք. </w:t>
            </w:r>
            <w:proofErr w:type="spellStart"/>
            <w:r>
              <w:rPr>
                <w:rFonts w:ascii="GHEA Grapalat" w:hAnsi="GHEA Grapalat" w:cs="Calibri"/>
                <w:color w:val="000000"/>
                <w:sz w:val="16"/>
                <w:szCs w:val="16"/>
              </w:rPr>
              <w:t>Նոր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Հաճըն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Չարենցի</w:t>
            </w:r>
            <w:proofErr w:type="spellEnd"/>
            <w:r>
              <w:rPr>
                <w:rFonts w:ascii="GHEA Grapalat" w:hAnsi="GHEA Grapalat" w:cs="Calibri"/>
                <w:color w:val="000000"/>
                <w:sz w:val="16"/>
                <w:szCs w:val="16"/>
              </w:rPr>
              <w:t xml:space="preserve"> 14</w:t>
            </w:r>
          </w:p>
        </w:tc>
        <w:tc>
          <w:tcPr>
            <w:tcW w:w="1088" w:type="dxa"/>
            <w:tcBorders>
              <w:top w:val="nil"/>
              <w:left w:val="nil"/>
              <w:bottom w:val="single" w:sz="8" w:space="0" w:color="auto"/>
              <w:right w:val="single" w:sz="8" w:space="0" w:color="auto"/>
            </w:tcBorders>
            <w:shd w:val="clear" w:color="auto" w:fill="auto"/>
            <w:vAlign w:val="center"/>
            <w:hideMark/>
          </w:tcPr>
          <w:p w14:paraId="7E749E63"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Միջին</w:t>
            </w:r>
          </w:p>
        </w:tc>
        <w:tc>
          <w:tcPr>
            <w:tcW w:w="1966" w:type="dxa"/>
            <w:tcBorders>
              <w:top w:val="nil"/>
              <w:left w:val="nil"/>
              <w:bottom w:val="single" w:sz="8" w:space="0" w:color="auto"/>
              <w:right w:val="single" w:sz="8" w:space="0" w:color="auto"/>
            </w:tcBorders>
            <w:shd w:val="clear" w:color="auto" w:fill="auto"/>
            <w:vAlign w:val="center"/>
            <w:hideMark/>
          </w:tcPr>
          <w:p w14:paraId="5AED28FC" w14:textId="77777777" w:rsidR="006C693B" w:rsidRDefault="006C693B">
            <w:pPr>
              <w:jc w:val="center"/>
              <w:rPr>
                <w:rFonts w:ascii="GHEA Grapalat" w:hAnsi="GHEA Grapalat" w:cs="Calibri"/>
                <w:color w:val="000000"/>
                <w:sz w:val="16"/>
                <w:szCs w:val="16"/>
              </w:rPr>
            </w:pPr>
            <w:r>
              <w:rPr>
                <w:rFonts w:ascii="GHEA Grapalat" w:hAnsi="GHEA Grapalat" w:cs="Sylfaen"/>
                <w:noProof/>
                <w:color w:val="000000"/>
                <w:sz w:val="16"/>
                <w:szCs w:val="16"/>
              </w:rPr>
              <w:t>2025-2026թթ</w:t>
            </w:r>
          </w:p>
        </w:tc>
      </w:tr>
    </w:tbl>
    <w:p w14:paraId="7A53192C" w14:textId="77777777" w:rsidR="005F16C9" w:rsidRDefault="005F16C9" w:rsidP="005F16C9"/>
    <w:p w14:paraId="60F9A34B" w14:textId="77777777" w:rsidR="005F16C9" w:rsidRDefault="005F16C9" w:rsidP="005F16C9"/>
    <w:p w14:paraId="63FA6D41" w14:textId="77777777" w:rsidR="005F16C9" w:rsidRDefault="005F16C9" w:rsidP="005F16C9"/>
    <w:p w14:paraId="193E3DDE" w14:textId="77777777" w:rsidR="005F16C9" w:rsidRDefault="005F16C9" w:rsidP="005F16C9"/>
    <w:p w14:paraId="03D82CAB" w14:textId="77777777" w:rsidR="005F16C9" w:rsidRDefault="005F16C9" w:rsidP="005F16C9"/>
    <w:p w14:paraId="17364662" w14:textId="77777777" w:rsidR="005F16C9" w:rsidRDefault="005F16C9" w:rsidP="005F16C9"/>
    <w:p w14:paraId="1836E22A" w14:textId="77777777" w:rsidR="005F16C9" w:rsidRDefault="005F16C9" w:rsidP="005F16C9"/>
    <w:p w14:paraId="0C8F2074" w14:textId="77777777" w:rsidR="005F16C9" w:rsidRDefault="005F16C9" w:rsidP="005F16C9"/>
    <w:p w14:paraId="69DCC8A5" w14:textId="77777777" w:rsidR="005F16C9" w:rsidRDefault="005F16C9" w:rsidP="005F16C9"/>
    <w:p w14:paraId="560A5F38" w14:textId="77777777" w:rsidR="005F16C9" w:rsidRDefault="005F16C9" w:rsidP="005F16C9"/>
    <w:p w14:paraId="66F3DC28" w14:textId="77777777" w:rsidR="005F16C9" w:rsidRDefault="005F16C9" w:rsidP="005F16C9"/>
    <w:p w14:paraId="3451CB31" w14:textId="77777777" w:rsidR="005F16C9" w:rsidRDefault="005F16C9" w:rsidP="005F16C9"/>
    <w:p w14:paraId="40ECD66A" w14:textId="77777777" w:rsidR="005F16C9" w:rsidRDefault="005F16C9" w:rsidP="005F16C9"/>
    <w:p w14:paraId="7A450A5C" w14:textId="77777777" w:rsidR="005F16C9" w:rsidRPr="00C60D12" w:rsidRDefault="005F16C9" w:rsidP="005F16C9">
      <w:pPr>
        <w:jc w:val="center"/>
        <w:rPr>
          <w:lang w:val="ru-RU"/>
        </w:rPr>
      </w:pPr>
      <w:r w:rsidRPr="00C60D12">
        <w:rPr>
          <w:lang w:val="ru-RU"/>
        </w:rPr>
        <w:t>В случае несоответствия между армянским и русским текстами, армянская версия имеет преимущественную силу.</w:t>
      </w:r>
    </w:p>
    <w:p w14:paraId="45AB6CAC" w14:textId="77777777" w:rsidR="005F16C9" w:rsidRPr="00E84540" w:rsidRDefault="005F16C9" w:rsidP="005F16C9">
      <w:pPr>
        <w:pStyle w:val="western"/>
        <w:spacing w:after="0" w:afterAutospacing="0"/>
        <w:ind w:left="576" w:hanging="576"/>
        <w:jc w:val="center"/>
        <w:rPr>
          <w:rFonts w:ascii="Arial Armenian" w:hAnsi="Arial Armenian"/>
          <w:color w:val="000000"/>
          <w:sz w:val="20"/>
          <w:szCs w:val="20"/>
          <w:lang w:val="ru-RU"/>
        </w:rPr>
      </w:pPr>
      <w:r w:rsidRPr="00E84540">
        <w:rPr>
          <w:rFonts w:ascii="GHEA Grapalat" w:hAnsi="GHEA Grapalat"/>
          <w:b/>
          <w:bCs/>
          <w:color w:val="000000"/>
          <w:sz w:val="28"/>
          <w:szCs w:val="28"/>
          <w:lang w:val="ru-RU"/>
        </w:rPr>
        <w:t>РЕСПУБЛИКИ АРМЕНИЯ ГОСУДАРСТВЕННОГО СЕКТОРА СЛУЖБЫ ВНУТРЕННЕГО АУДИТА ДЛЯ ПРИОБРЕТЕНИЯ ПОКУПКИ ВКЛЮЧАЕМЫХ В КОНКУРСНУЮ ЗАЯВКУ ХАРАКТЕРИСТИКОЙ ТРЕБОВАНИЯ, ПРЕДЪЯВЛЯЕМЫЕ К</w:t>
      </w:r>
    </w:p>
    <w:p w14:paraId="5C74E90F" w14:textId="77777777" w:rsidR="005F16C9" w:rsidRPr="00E84540" w:rsidRDefault="005F16C9" w:rsidP="005F16C9">
      <w:pPr>
        <w:pStyle w:val="western"/>
        <w:spacing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1</w:t>
      </w:r>
      <w:r w:rsidRPr="00E84540">
        <w:rPr>
          <w:rFonts w:ascii="MS Gothic" w:eastAsia="MS Gothic" w:hAnsi="MS Gothic"/>
          <w:b/>
          <w:bCs/>
          <w:color w:val="000000"/>
          <w:lang w:val="ru-RU"/>
        </w:rPr>
        <w:t>для:</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 xml:space="preserve">ВНУТРЕННЕГО АУДИТА КРУГ И ПРЕДОСТАВЛЯЕМЫХ СЛУЖБОЙ ОБЩИЕ ТРЕБОВАНИЯ, ПРЕДЪЯВЛЯЕМЫЕ </w:t>
      </w:r>
      <w:r w:rsidRPr="00E84540">
        <w:rPr>
          <w:rFonts w:ascii="GHEA Grapalat" w:hAnsi="GHEA Grapalat"/>
          <w:b/>
          <w:bCs/>
          <w:color w:val="000000"/>
          <w:lang w:val="ru-RU"/>
        </w:rPr>
        <w:t>К</w:t>
      </w:r>
    </w:p>
    <w:p w14:paraId="0C1DD7D8"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Внутренний аудит является независимой, объективной заверения и консультационные функции, направленные на улучшению деятельности организации и включает в деятельности организации все функции и результаты деятельности организации, то есть организации внутреннего контроля всю систему, включая все операции, ресурсы, услуги, процессы, проекты и других правоотношений, возникающих возникающие проблемы, в целях оказания приглашены лицо (далее-Исполнитель) должен:</w:t>
      </w:r>
    </w:p>
    <w:p w14:paraId="6FEE2274" w14:textId="77777777" w:rsidR="005F16C9" w:rsidRPr="00E84540" w:rsidRDefault="005F16C9" w:rsidP="005F16C9">
      <w:pPr>
        <w:pStyle w:val="western"/>
        <w:numPr>
          <w:ilvl w:val="0"/>
          <w:numId w:val="7"/>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описания внутреннего аудита реализации основные направления аудита подчиненных подразделений для участия в особенности, а также поддержка,</w:t>
      </w:r>
    </w:p>
    <w:p w14:paraId="1DACA3B2" w14:textId="77777777" w:rsidR="005F16C9" w:rsidRPr="00E84540" w:rsidRDefault="005F16C9" w:rsidP="005F16C9">
      <w:pPr>
        <w:pStyle w:val="western"/>
        <w:numPr>
          <w:ilvl w:val="0"/>
          <w:numId w:val="7"/>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руководству организации представить надлежащую оценку организации системы внутреннего контроля соответствия, надежности и эффективности,</w:t>
      </w:r>
    </w:p>
    <w:p w14:paraId="03109858"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оценить финансового управления и контроля, системы организации со стороны руководства, установленных правил (политики), процедур и действий, совокупность,</w:t>
      </w:r>
    </w:p>
    <w:p w14:paraId="2EB10FAF"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организации управленческих процессов, системы внутреннего контроля, управления рисками (рисками для выявления, оценки и контроля) процессов, систематическое и регулируется оценки и их улучшение с помощью поддерживать организацию последнего в целях эффективной реализации,</w:t>
      </w:r>
    </w:p>
    <w:p w14:paraId="59B36A64"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васин руководителю организации (далее-Руководитель) и внутреннего аудита комитету, что организации, руководители подразделений надлежащим образом выполняют возложенные на них обязанности (внутреннего контроля, управления рисками и управленческих процессов, систем, внедрение и поддержание),</w:t>
      </w:r>
    </w:p>
    <w:p w14:paraId="5305698D"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содействовал организации отчитываться всей общественности, оценивая их со стороны, законами и иными правовыми актами, выполнение требований и реализованных функций богатство и эффективность,</w:t>
      </w:r>
    </w:p>
    <w:p w14:paraId="11AF1D4B"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lastRenderedPageBreak/>
        <w:t>объективное мнение предоставлять контролирующим органам Руководителя, представленных в финансовой деятельности и другие показатели относительно достоверности отчетности и о достоверности,</w:t>
      </w:r>
    </w:p>
    <w:p w14:paraId="06037C46"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содействовал Руководителя для достижения поставленных перед ней целей, улучшая организации системы и услуги,</w:t>
      </w:r>
    </w:p>
    <w:p w14:paraId="4EC33B7B"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в его присутствии уменьшить мошенничества, ванны и других случаев злоупотребления произойдет-вероятность того,</w:t>
      </w:r>
    </w:p>
    <w:p w14:paraId="32CDC469"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обеспечить аудиторов поведения, соблюдение установленных правил поведения,</w:t>
      </w:r>
    </w:p>
    <w:p w14:paraId="1AF4CB1C"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 xml:space="preserve">обеспечить его, по крайней мере одного сотрудника постоянно наличие в организации (за исключением сельских общин), который отвечает </w:t>
      </w:r>
      <w:proofErr w:type="gramStart"/>
      <w:r w:rsidRPr="00E84540">
        <w:rPr>
          <w:rFonts w:ascii="GHEA Grapalat" w:hAnsi="GHEA Grapalat"/>
          <w:color w:val="000000"/>
          <w:lang w:val="ru-RU"/>
        </w:rPr>
        <w:t>за внутреннего аудита</w:t>
      </w:r>
      <w:proofErr w:type="gramEnd"/>
      <w:r w:rsidRPr="00E84540">
        <w:rPr>
          <w:rFonts w:ascii="GHEA Grapalat" w:hAnsi="GHEA Grapalat"/>
          <w:color w:val="000000"/>
          <w:lang w:val="ru-RU"/>
        </w:rPr>
        <w:t>, предусмотренных законодательством всех требований для выполнения,</w:t>
      </w:r>
    </w:p>
    <w:p w14:paraId="3C20B848" w14:textId="77777777" w:rsidR="005F16C9" w:rsidRPr="00E84540" w:rsidRDefault="005F16C9" w:rsidP="005F16C9">
      <w:pPr>
        <w:pStyle w:val="western"/>
        <w:numPr>
          <w:ilvl w:val="0"/>
          <w:numId w:val="8"/>
        </w:numPr>
        <w:shd w:val="clear" w:color="auto" w:fill="FFFFFF"/>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обеспечить «о Внутреннем аудите» законом аудита подразделения, включая руководителя подразделения, установленного для прав и исполнение обязанностей,</w:t>
      </w:r>
    </w:p>
    <w:p w14:paraId="4E4A6418"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катар внутреннего аудита комитета обязанности секретаря,</w:t>
      </w:r>
    </w:p>
    <w:p w14:paraId="16EEC091" w14:textId="77777777" w:rsidR="005F16C9" w:rsidRPr="00E84540" w:rsidRDefault="005F16C9" w:rsidP="005F16C9">
      <w:pPr>
        <w:pStyle w:val="western"/>
        <w:numPr>
          <w:ilvl w:val="0"/>
          <w:numId w:val="8"/>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подотчетен Руководителю и внутреннего аудита комитет,</w:t>
      </w:r>
    </w:p>
    <w:p w14:paraId="605E37F7" w14:textId="77777777" w:rsidR="005F16C9" w:rsidRPr="00E84540" w:rsidRDefault="005F16C9" w:rsidP="005F16C9">
      <w:pPr>
        <w:pStyle w:val="western"/>
        <w:numPr>
          <w:ilvl w:val="0"/>
          <w:numId w:val="8"/>
        </w:numPr>
        <w:shd w:val="clear" w:color="auto" w:fill="FFFFFF"/>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кроме деятельности внутреннего аудита управление функций, не предпримет организации управления какой-либо функции:</w:t>
      </w:r>
    </w:p>
    <w:p w14:paraId="1995EEE7"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Ранее выполненной аудиторской работы, результаты должны быть приняты к сведению и учтены в дальнейшей работе по.</w:t>
      </w:r>
    </w:p>
    <w:p w14:paraId="27FAC42C"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b/>
          <w:bCs/>
          <w:color w:val="000000"/>
          <w:lang w:val="ru-RU"/>
        </w:rPr>
        <w:t>2.</w:t>
      </w:r>
      <w:r w:rsidRPr="00E84540">
        <w:rPr>
          <w:rFonts w:ascii="Courier New" w:hAnsi="Courier New" w:cs="Courier New"/>
          <w:b/>
          <w:bCs/>
          <w:color w:val="000000"/>
          <w:lang w:val="ru-RU"/>
        </w:rPr>
        <w:t> </w:t>
      </w:r>
      <w:r w:rsidRPr="00E84540">
        <w:rPr>
          <w:rFonts w:ascii="GHEA Grapalat" w:hAnsi="GHEA Grapalat"/>
          <w:b/>
          <w:bCs/>
          <w:color w:val="000000"/>
          <w:lang w:val="ru-RU"/>
        </w:rPr>
        <w:t>ВНУТРЕННЕГО АУДИТА, ПОДЛЕЖАЩИХ СРЕДА</w:t>
      </w:r>
    </w:p>
    <w:p w14:paraId="5A44A4EC"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Исполнитель должен оценить организации внутреннего аудита среда, которая включает в себя организации, вся система, охватывает организации аудита все возможные функции, выполнении заданий и аудита подлежат процессы.</w:t>
      </w:r>
      <w:r w:rsidRPr="00E84540">
        <w:rPr>
          <w:rFonts w:ascii="Courier New" w:hAnsi="Courier New" w:cs="Courier New"/>
          <w:color w:val="000000"/>
          <w:lang w:val="ru-RU"/>
        </w:rPr>
        <w:t> </w:t>
      </w:r>
      <w:r w:rsidRPr="00E84540">
        <w:rPr>
          <w:rFonts w:ascii="GHEA Grapalat" w:hAnsi="GHEA Grapalat"/>
          <w:color w:val="000000"/>
          <w:lang w:val="ru-RU"/>
        </w:rPr>
        <w:t>Исполнитель в своей организации работ на этапе, прежде всего, должны быть четкие границы, структура организации и структуры, элементов, функций и их описаний для (Функция или процесс организации достижению цели, направленные на последовательных и взаимосвязанных действий, их выполнение условий и необходимых ресурсов</w:t>
      </w:r>
      <w:proofErr w:type="gramStart"/>
      <w:r w:rsidRPr="00E84540">
        <w:rPr>
          <w:rFonts w:ascii="GHEA Grapalat" w:hAnsi="GHEA Grapalat"/>
          <w:color w:val="000000"/>
          <w:lang w:val="ru-RU"/>
        </w:rPr>
        <w:t>-это</w:t>
      </w:r>
      <w:proofErr w:type="gramEnd"/>
      <w:r w:rsidRPr="00E84540">
        <w:rPr>
          <w:rFonts w:ascii="GHEA Grapalat" w:hAnsi="GHEA Grapalat"/>
          <w:color w:val="000000"/>
          <w:lang w:val="ru-RU"/>
        </w:rPr>
        <w:t xml:space="preserve"> совокупность и).</w:t>
      </w:r>
    </w:p>
    <w:p w14:paraId="1677E2E1"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Аудита</w:t>
      </w:r>
      <w:r w:rsidRPr="00E84540">
        <w:rPr>
          <w:rFonts w:ascii="Courier New" w:hAnsi="Courier New" w:cs="Courier New"/>
          <w:color w:val="000000"/>
          <w:lang w:val="ru-RU"/>
        </w:rPr>
        <w:t> </w:t>
      </w:r>
      <w:r w:rsidRPr="00E84540">
        <w:rPr>
          <w:rFonts w:ascii="GHEA Grapalat" w:hAnsi="GHEA Grapalat"/>
          <w:color w:val="000000"/>
          <w:lang w:val="ru-RU"/>
        </w:rPr>
        <w:t>среды элементы, которые называются баллы</w:t>
      </w:r>
      <w:r w:rsidRPr="00E84540">
        <w:rPr>
          <w:rFonts w:ascii="Courier New" w:hAnsi="Courier New" w:cs="Courier New"/>
          <w:color w:val="000000"/>
          <w:lang w:val="ru-RU"/>
        </w:rPr>
        <w:t> </w:t>
      </w:r>
      <w:r w:rsidRPr="00E84540">
        <w:rPr>
          <w:rFonts w:ascii="GHEA Grapalat" w:hAnsi="GHEA Grapalat"/>
          <w:color w:val="000000"/>
          <w:lang w:val="ru-RU"/>
        </w:rPr>
        <w:t>(далее-Баллы), включают в себя.</w:t>
      </w:r>
    </w:p>
    <w:p w14:paraId="10478FDB"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1) филиалы,</w:t>
      </w:r>
    </w:p>
    <w:p w14:paraId="24668E4A"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2) система организации-государственной некоммерческой организации (ГНКО), общественных некоммерческих организаций (без ежемесячной платы за обслуживание), 50 процентов и более с государственным участием акционерных компаний,</w:t>
      </w:r>
    </w:p>
    <w:p w14:paraId="0D6D7C89"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lastRenderedPageBreak/>
        <w:t>3) учреждения,</w:t>
      </w:r>
    </w:p>
    <w:p w14:paraId="3C4F4A78"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4) основные и вспомогательные подразделения (департаменты, отделы),</w:t>
      </w:r>
    </w:p>
    <w:p w14:paraId="48E8A7FF"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5) другие подразделения, процессы, планы.</w:t>
      </w:r>
    </w:p>
    <w:p w14:paraId="2081C9A4"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b/>
          <w:bCs/>
          <w:color w:val="000000"/>
          <w:lang w:val="ru-RU"/>
        </w:rPr>
        <w:t>3:</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ЗАЛОГА ПРИОБРЕТАЕМОЙ СЛУЖБЫ ОПИСАНИ</w:t>
      </w:r>
      <w:r w:rsidRPr="00E84540">
        <w:rPr>
          <w:rFonts w:ascii="GHEA Grapalat" w:hAnsi="GHEA Grapalat"/>
          <w:b/>
          <w:bCs/>
          <w:color w:val="000000"/>
          <w:lang w:val="ru-RU"/>
        </w:rPr>
        <w:t>Е</w:t>
      </w:r>
    </w:p>
    <w:p w14:paraId="2E21508D" w14:textId="77777777" w:rsidR="005F16C9" w:rsidRPr="00E84540" w:rsidRDefault="005F16C9" w:rsidP="005F16C9">
      <w:pPr>
        <w:pStyle w:val="western"/>
        <w:numPr>
          <w:ilvl w:val="0"/>
          <w:numId w:val="9"/>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Исполнитель обязан Договора со дня вступления в силу меры внутреннего аудита, установленных законодательством о совершение действий, такие сроки, чтобы до окончания срока действия договора обеспечить в настоящей технической характеристикой принятой и внутреннего аудита, установленных законодательством о внутреннем аудите оказание услуг.</w:t>
      </w:r>
    </w:p>
    <w:p w14:paraId="4F1BFEFF" w14:textId="77777777" w:rsidR="005F16C9" w:rsidRPr="00E84540" w:rsidRDefault="005F16C9" w:rsidP="005F16C9">
      <w:pPr>
        <w:pStyle w:val="western"/>
        <w:numPr>
          <w:ilvl w:val="0"/>
          <w:numId w:val="9"/>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Настоящего</w:t>
      </w:r>
      <w:r w:rsidRPr="00E84540">
        <w:rPr>
          <w:rFonts w:ascii="Courier New" w:hAnsi="Courier New" w:cs="Courier New"/>
          <w:color w:val="000000"/>
          <w:lang w:val="ru-RU"/>
        </w:rPr>
        <w:t> </w:t>
      </w:r>
      <w:r w:rsidRPr="00E84540">
        <w:rPr>
          <w:rFonts w:ascii="GHEA Grapalat" w:hAnsi="GHEA Grapalat" w:cs="GHEA Grapalat"/>
          <w:color w:val="000000"/>
          <w:lang w:val="ru-RU"/>
        </w:rPr>
        <w:t xml:space="preserve">пунктом 1 раздела </w:t>
      </w:r>
      <w:r w:rsidRPr="00E84540">
        <w:rPr>
          <w:rFonts w:ascii="GHEA Grapalat" w:hAnsi="GHEA Grapalat"/>
          <w:color w:val="000000"/>
          <w:lang w:val="ru-RU"/>
        </w:rPr>
        <w:t>обязанности, установленные в целях выполнения Исполнитель обязан.</w:t>
      </w:r>
    </w:p>
    <w:p w14:paraId="00126B4F"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 составить и Руководителем представить на утверждение внутреннего аудита положение и его изменения, в котором необходимо определить те положения, которые обязательны для исполнения на всей организации и должны отражать аудита реализации, все этапы и вопросы, которые способствуют внутреннего аудита организации работ, а также Количество проводимых те функции, которые подлежат внутреннего аудита.</w:t>
      </w:r>
    </w:p>
    <w:p w14:paraId="5DAB740A"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 xml:space="preserve">б) внутреннего аудита, о том, установленном законодательством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порядке, а также Руководителем указанных проблем на основе составил внутреннего аудита три года стратегический и годовой планы для основы организации аудита необходимости осуществления оценки (оценки рисков, а также в предыдущие периоды в организации, осуществленных внутреннего аудита выводы, выявленные проблемы, представлены предложения по их линии осуществленные операции и их выполнении, отчеты), четко указывая внутреннего аудита</w:t>
      </w:r>
      <w:r w:rsidRPr="00E84540">
        <w:rPr>
          <w:rFonts w:ascii="Courier New" w:hAnsi="Courier New" w:cs="Courier New"/>
          <w:color w:val="000000"/>
          <w:lang w:val="ru-RU"/>
        </w:rPr>
        <w:t> </w:t>
      </w:r>
      <w:r w:rsidRPr="00E84540">
        <w:rPr>
          <w:rFonts w:ascii="GHEA Grapalat" w:hAnsi="GHEA Grapalat"/>
          <w:color w:val="000000"/>
          <w:lang w:val="ru-RU"/>
        </w:rPr>
        <w:t>подлежащих Номер заказа, аудита, подлежащих области, аудитора сроки (периодичность), исходя из имеющихся ресурсов аудита целей эффективно для достижения выбранной аудита меры, что и исходный станет основой для стратегического, включенных в программу в последующие годы внутреннего аудита с целью приобретения предстоящей процедуре закупки ценовое предложения для представления.</w:t>
      </w:r>
    </w:p>
    <w:p w14:paraId="158F8246"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в) осуществлять эффективный внутренний аудит оценки финансового менеджмента, систем надзора, эффективность и соответствие следующим условиям`</w:t>
      </w:r>
    </w:p>
    <w:p w14:paraId="3D8561FD"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организации со стороны руководства выявление рисков, оценка и управление, в частности,</w:t>
      </w:r>
      <w:r w:rsidRPr="00E84540">
        <w:rPr>
          <w:rFonts w:ascii="Courier New" w:hAnsi="Courier New" w:cs="Courier New"/>
          <w:color w:val="000000"/>
          <w:lang w:val="ru-RU"/>
        </w:rPr>
        <w:t> </w:t>
      </w:r>
      <w:r w:rsidRPr="00E84540">
        <w:rPr>
          <w:rFonts w:ascii="GHEA Grapalat" w:hAnsi="GHEA Grapalat" w:cs="GHEA Grapalat"/>
          <w:color w:val="000000"/>
          <w:lang w:val="ru-RU"/>
        </w:rPr>
        <w:t>Руководителем выполненной оценки рисков, достоверность, Руководителя, осуществляемых рисков, мониторинг и представление результатов, а также рисков и системы управления,</w:t>
      </w:r>
      <w:r w:rsidRPr="00E84540">
        <w:rPr>
          <w:rFonts w:ascii="GHEA Grapalat" w:hAnsi="GHEA Grapalat"/>
          <w:color w:val="000000"/>
          <w:lang w:val="ru-RU"/>
        </w:rPr>
        <w:t xml:space="preserve"> связанных с решением проблем, Руководителя представленных отчетов, это о случаях, когда риски превысили их приемлемый диапазон, и в отчетности организации, руководителей подразделений реакция,</w:t>
      </w:r>
    </w:p>
    <w:p w14:paraId="410D0758"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lastRenderedPageBreak/>
        <w:t xml:space="preserve">Соответствии с законодательством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и организации деятельности, связанных с другими условиями (в соответствии с договорами, ведомственными нормативными актами и ан) фитнес,</w:t>
      </w:r>
    </w:p>
    <w:p w14:paraId="2BDF8C0B"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экономное, эффективное и полезное дополнительных услуг,</w:t>
      </w:r>
    </w:p>
    <w:p w14:paraId="3A0C4A01"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сведений, доверие и целостность,</w:t>
      </w:r>
    </w:p>
    <w:p w14:paraId="047FD133"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потерь, злоупотреблений и причинения активов и ресурсов хранения, надежность,</w:t>
      </w:r>
    </w:p>
    <w:p w14:paraId="368933EC" w14:textId="77777777" w:rsidR="005F16C9" w:rsidRPr="00E84540" w:rsidRDefault="005F16C9" w:rsidP="005F16C9">
      <w:pPr>
        <w:pStyle w:val="western"/>
        <w:numPr>
          <w:ilvl w:val="0"/>
          <w:numId w:val="10"/>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заданий выполнение целей и реализация:</w:t>
      </w:r>
    </w:p>
    <w:p w14:paraId="4899A685"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г) предоставить.</w:t>
      </w:r>
    </w:p>
    <w:p w14:paraId="49962896"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уверенность в том, что в организации существующих управленческих и осуществляемых управления рисками процессы соответствуют/не соответствуют/частично соответствуют значительных рисков, выявления и наблюдения цели.</w:t>
      </w:r>
    </w:p>
    <w:p w14:paraId="209FEE64"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утверждение о том, что вложенные внутренних контрольных систем действуют/не действуют эффективно.</w:t>
      </w:r>
    </w:p>
    <w:p w14:paraId="32893B62"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уверенность в том, что риски управления по подотчетности процессы надежны/надежный не.</w:t>
      </w:r>
    </w:p>
    <w:p w14:paraId="55B7FC43"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утверждение о том, что Руководитель организации, других должностных лиц получает/не получает/частично получает надлежащего качества и надежной информации.</w:t>
      </w:r>
    </w:p>
    <w:p w14:paraId="0E557221"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предложения, направленные на контрольных систем и процедур управления рисками, улучшение контрольных системах недостатков, выявленных выправлению,</w:t>
      </w:r>
    </w:p>
    <w:p w14:paraId="7F082304"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заключение Единиц, подлежащих контролю в отношении</w:t>
      </w:r>
    </w:p>
    <w:p w14:paraId="76345825"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заключение организации, структурных и обособленных подразделений на уровне общей системы контроля в отношении</w:t>
      </w:r>
    </w:p>
    <w:p w14:paraId="512681D8" w14:textId="77777777" w:rsidR="005F16C9" w:rsidRPr="00E84540" w:rsidRDefault="005F16C9" w:rsidP="005F16C9">
      <w:pPr>
        <w:pStyle w:val="western"/>
        <w:numPr>
          <w:ilvl w:val="0"/>
          <w:numId w:val="11"/>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заключение подрядчиков или поставщиков услуг управления системы налогообложения, если этот контроль существенно целей организации</w:t>
      </w:r>
      <w:r w:rsidRPr="00E84540">
        <w:rPr>
          <w:rFonts w:ascii="Courier New" w:hAnsi="Courier New" w:cs="Courier New"/>
          <w:color w:val="000000"/>
          <w:lang w:val="ru-RU"/>
        </w:rPr>
        <w:t> </w:t>
      </w:r>
      <w:r w:rsidRPr="00E84540">
        <w:rPr>
          <w:rFonts w:ascii="GHEA Grapalat" w:hAnsi="GHEA Grapalat" w:cs="GHEA Grapalat"/>
          <w:color w:val="000000"/>
          <w:lang w:val="ru-RU"/>
        </w:rPr>
        <w:t>для реализации</w:t>
      </w:r>
      <w:r w:rsidRPr="00E84540">
        <w:rPr>
          <w:rFonts w:ascii="GHEA Grapalat" w:hAnsi="GHEA Grapalat"/>
          <w:color w:val="000000"/>
          <w:lang w:val="ru-RU"/>
        </w:rPr>
        <w:t>.</w:t>
      </w:r>
    </w:p>
    <w:p w14:paraId="4D5025CB"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д) составить и Руководителю и внутреннего аудита комитету представить о внутреннем аудите, предусмотренные законодательством отчеты.</w:t>
      </w:r>
    </w:p>
    <w:p w14:paraId="16C6ACEC" w14:textId="77777777" w:rsidR="005F16C9" w:rsidRPr="00E84540" w:rsidRDefault="005F16C9" w:rsidP="005F16C9">
      <w:pPr>
        <w:pStyle w:val="western"/>
        <w:numPr>
          <w:ilvl w:val="0"/>
          <w:numId w:val="12"/>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lastRenderedPageBreak/>
        <w:t>проведенных аудиторских заданий результатах периодической отчетности, который будет включать в себя какие работы выполнены и что это за выполнением работ причиной внутреннего аудита в рамках обнаруженных все выводы и заключения, конструктивные предложения по организации и улучшению деятельности в вопросе Руководителя с целью оказания помощи.</w:t>
      </w:r>
    </w:p>
    <w:p w14:paraId="5EE49AD8" w14:textId="77777777" w:rsidR="005F16C9" w:rsidRPr="00E84540" w:rsidRDefault="005F16C9" w:rsidP="005F16C9">
      <w:pPr>
        <w:pStyle w:val="western"/>
        <w:numPr>
          <w:ilvl w:val="0"/>
          <w:numId w:val="12"/>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деятельности внутреннего аудита по итогам годовой отчет.</w:t>
      </w:r>
    </w:p>
    <w:p w14:paraId="03154AC1" w14:textId="77777777" w:rsidR="005F16C9" w:rsidRPr="00E84540" w:rsidRDefault="005F16C9" w:rsidP="005F16C9">
      <w:pPr>
        <w:pStyle w:val="western"/>
        <w:numPr>
          <w:ilvl w:val="0"/>
          <w:numId w:val="12"/>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не реже чем один раз внутреннего аудита качества гарантийного и улучшения выполнения программы по отчетности, включая внутреннюю оценку, результаты мероприятий, необходимых программ и их реализации результаты.</w:t>
      </w:r>
    </w:p>
    <w:p w14:paraId="62E1925F"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е) осуществление ревизий процесс аудируемого Единицы руководства, осуществленные в результате аудита недостатков, выявленных коррекции действий, соответствие, эффективность и своевременность оценки с целью выяснения является ли аудит Единицу Руководитель предпринять, чтобы ситуация уплощение действия или осуществить представлены предложения были достигнуты желаемые результаты, что Руководитель и внутреннего аудита комитет взяли на себя задачи, вытекающие из результатов мероприятий черная риски.</w:t>
      </w:r>
      <w:r w:rsidRPr="00E84540">
        <w:rPr>
          <w:rFonts w:ascii="Courier New" w:hAnsi="Courier New" w:cs="Courier New"/>
          <w:color w:val="000000"/>
          <w:lang w:val="ru-RU"/>
        </w:rPr>
        <w:t> </w:t>
      </w:r>
      <w:r w:rsidRPr="00E84540">
        <w:rPr>
          <w:rFonts w:ascii="GHEA Grapalat" w:hAnsi="GHEA Grapalat"/>
          <w:color w:val="000000"/>
          <w:lang w:val="ru-RU"/>
        </w:rPr>
        <w:t>Ревизий действия</w:t>
      </w:r>
      <w:r w:rsidRPr="00E84540">
        <w:rPr>
          <w:rFonts w:ascii="Courier New" w:hAnsi="Courier New" w:cs="Courier New"/>
          <w:color w:val="000000"/>
          <w:lang w:val="ru-RU"/>
        </w:rPr>
        <w:t> </w:t>
      </w:r>
      <w:r w:rsidRPr="00E84540">
        <w:rPr>
          <w:rFonts w:ascii="GHEA Grapalat" w:hAnsi="GHEA Grapalat"/>
          <w:color w:val="000000"/>
          <w:lang w:val="ru-RU"/>
        </w:rPr>
        <w:t>должны быть надлежащим образом задокументированы:</w:t>
      </w:r>
    </w:p>
    <w:p w14:paraId="02B93291"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Исполнитель должны обратить особое внимание на те предложения, в отношении которых руководство взял на себя остаточный риск, и надлежащим образом документировать эти события.</w:t>
      </w:r>
    </w:p>
    <w:p w14:paraId="15D585F2"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в) организовать рабочие документов, надлежащее документирование и хранение.</w:t>
      </w:r>
    </w:p>
    <w:p w14:paraId="3B806145"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з) составил внутреннего аудита качества гарантийного и улучшения в приложение, чтобы обеспечить его выполнение, который Руководителю внутреннего аудита рулевого управления и других багра сторон будет предоставлять обоснованную уверенность в том, что внутренний аудит функционирует эффективно и полезное, с его правилами, которые, в свою очередь, соответствует «о Внутреннем аудите» закону, стандартам и правилам поведения, а также внутренний аудит рассматривается в качестве организации операции улучшающий деятельность.</w:t>
      </w:r>
    </w:p>
    <w:p w14:paraId="47206211" w14:textId="77777777" w:rsidR="005F16C9" w:rsidRPr="00E84540" w:rsidRDefault="005F16C9" w:rsidP="005F16C9">
      <w:pPr>
        <w:pStyle w:val="western"/>
        <w:numPr>
          <w:ilvl w:val="0"/>
          <w:numId w:val="13"/>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t>внутреннего аудита, взаимодействие с другими внутренними и внешними заверения поставщиков с.</w:t>
      </w:r>
    </w:p>
    <w:p w14:paraId="405F0363"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w:t>
      </w:r>
      <w:r w:rsidRPr="00E84540">
        <w:rPr>
          <w:rFonts w:ascii="Courier New" w:hAnsi="Courier New" w:cs="Courier New"/>
          <w:color w:val="000000"/>
          <w:lang w:val="ru-RU"/>
        </w:rPr>
        <w:t> </w:t>
      </w:r>
      <w:proofErr w:type="spellStart"/>
      <w:r w:rsidRPr="00E84540">
        <w:rPr>
          <w:rFonts w:ascii="GHEA Grapalat" w:hAnsi="GHEA Grapalat"/>
          <w:color w:val="000000"/>
          <w:lang w:val="ru-RU"/>
        </w:rPr>
        <w:t>исполнительбудет</w:t>
      </w:r>
      <w:proofErr w:type="spellEnd"/>
      <w:r w:rsidRPr="00E84540">
        <w:rPr>
          <w:rFonts w:ascii="GHEA Grapalat" w:hAnsi="GHEA Grapalat"/>
          <w:color w:val="000000"/>
          <w:lang w:val="ru-RU"/>
        </w:rPr>
        <w:t xml:space="preserve"> сотрудничать внутреннего заверения поставщиков с получения необходимой информации и действий с целью исключения повторения.</w:t>
      </w:r>
    </w:p>
    <w:p w14:paraId="1811C54F"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б)</w:t>
      </w:r>
      <w:r w:rsidRPr="00E84540">
        <w:rPr>
          <w:rFonts w:ascii="Courier New" w:hAnsi="Courier New" w:cs="Courier New"/>
          <w:color w:val="000000"/>
          <w:lang w:val="ru-RU"/>
        </w:rPr>
        <w:t> </w:t>
      </w:r>
      <w:r w:rsidRPr="00E84540">
        <w:rPr>
          <w:rFonts w:ascii="GHEA Grapalat" w:hAnsi="GHEA Grapalat"/>
          <w:color w:val="000000"/>
          <w:lang w:val="ru-RU"/>
        </w:rPr>
        <w:t>Руководителя</w:t>
      </w:r>
      <w:r w:rsidRPr="00E84540">
        <w:rPr>
          <w:rFonts w:ascii="Courier New" w:hAnsi="Courier New" w:cs="Courier New"/>
          <w:color w:val="000000"/>
          <w:lang w:val="ru-RU"/>
        </w:rPr>
        <w:t> </w:t>
      </w:r>
      <w:r w:rsidRPr="00E84540">
        <w:rPr>
          <w:rFonts w:ascii="GHEA Grapalat" w:hAnsi="GHEA Grapalat" w:cs="GHEA Grapalat"/>
          <w:color w:val="000000"/>
          <w:lang w:val="ru-RU"/>
        </w:rPr>
        <w:t>по поручению</w:t>
      </w:r>
      <w:r w:rsidRPr="00E84540">
        <w:rPr>
          <w:rFonts w:ascii="Courier New" w:hAnsi="Courier New" w:cs="Courier New"/>
          <w:color w:val="000000"/>
          <w:lang w:val="ru-RU"/>
        </w:rPr>
        <w:t> </w:t>
      </w:r>
      <w:proofErr w:type="spellStart"/>
      <w:r w:rsidRPr="00E84540">
        <w:rPr>
          <w:rFonts w:ascii="GHEA Grapalat" w:hAnsi="GHEA Grapalat"/>
          <w:color w:val="000000"/>
          <w:lang w:val="ru-RU"/>
        </w:rPr>
        <w:t>Исполнительбудет</w:t>
      </w:r>
      <w:proofErr w:type="spellEnd"/>
      <w:r w:rsidRPr="00E84540">
        <w:rPr>
          <w:rFonts w:ascii="GHEA Grapalat" w:hAnsi="GHEA Grapalat"/>
          <w:color w:val="000000"/>
          <w:lang w:val="ru-RU"/>
        </w:rPr>
        <w:t xml:space="preserve"> сотрудничать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государственного сектора в организациях, в установленном законом порядке контроля (надзора), осуществляющего государственной системы управления органами и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навеки палаты с их поддержку и соответствующую информацию с целью предоставления.</w:t>
      </w:r>
    </w:p>
    <w:p w14:paraId="7CCB2117" w14:textId="77777777" w:rsidR="005F16C9" w:rsidRPr="00E84540" w:rsidRDefault="005F16C9" w:rsidP="005F16C9">
      <w:pPr>
        <w:pStyle w:val="western"/>
        <w:numPr>
          <w:ilvl w:val="0"/>
          <w:numId w:val="14"/>
        </w:numPr>
        <w:spacing w:before="360" w:beforeAutospacing="0" w:after="245" w:afterAutospacing="0" w:line="300" w:lineRule="atLeast"/>
        <w:rPr>
          <w:rFonts w:ascii="Arial Armenian" w:hAnsi="Arial Armenian"/>
          <w:color w:val="000000"/>
          <w:sz w:val="20"/>
          <w:szCs w:val="20"/>
          <w:lang w:val="ru-RU"/>
        </w:rPr>
      </w:pPr>
      <w:r w:rsidRPr="00E84540">
        <w:rPr>
          <w:rFonts w:ascii="GHEA Grapalat" w:hAnsi="GHEA Grapalat"/>
          <w:color w:val="000000"/>
          <w:lang w:val="ru-RU"/>
        </w:rPr>
        <w:lastRenderedPageBreak/>
        <w:t>Исполнитель должен проводить внутренний аудит заверения или предоставление консалтинговых услуг через:</w:t>
      </w:r>
    </w:p>
    <w:p w14:paraId="17C174CE"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Заверения услуг, назначенного за аудиторское задание, осуществляется системным подходом соответствия, аудита или аудита эффективности или соответствия и эффективности аудита видов совокупности:</w:t>
      </w:r>
    </w:p>
    <w:p w14:paraId="73AAC9A4"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Аудит соответствия или правовой аудит, предусмотренных в соответствии с законами, иными правовыми актами, а также в организации деятельности, связанные с другими условиями (договоры, ведомственные нормативные акты и т. д.), деятельности организации в соответствие, чтобы выяснить: в Этом случае акцент делается не только для внутреннего контроля различных процессов, оценки эффективности, а также законам, иным правовым актам и иным условиям организации, соответствия деятельности по руководству заверения выдачи на:</w:t>
      </w:r>
    </w:p>
    <w:p w14:paraId="7A068B5D"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Производительность аудит предназначен процессы, оценить тесло, остатки и эффективности с точки зрения Производительности аудит изучает предоставление услуг в этих трех качеств с точки зрения: Он может также включать услуг, сопоставление аналогичных организациями услуг, оказанных с качеством и с точки зрения затрат:</w:t>
      </w:r>
    </w:p>
    <w:p w14:paraId="681D797A"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 xml:space="preserve">Соответствия и эффективности аудита видов комбинации </w:t>
      </w:r>
      <w:proofErr w:type="spellStart"/>
      <w:r w:rsidRPr="00E84540">
        <w:rPr>
          <w:rFonts w:ascii="GHEA Grapalat" w:hAnsi="GHEA Grapalat"/>
          <w:color w:val="000000"/>
          <w:lang w:val="ru-RU"/>
        </w:rPr>
        <w:t>тараскин</w:t>
      </w:r>
      <w:proofErr w:type="spellEnd"/>
      <w:r w:rsidRPr="00E84540">
        <w:rPr>
          <w:rFonts w:ascii="GHEA Grapalat" w:hAnsi="GHEA Grapalat"/>
          <w:color w:val="000000"/>
          <w:lang w:val="ru-RU"/>
        </w:rPr>
        <w:t xml:space="preserve"> в системе оценки, финансовые, информационные технологии и другие проверками:</w:t>
      </w:r>
    </w:p>
    <w:p w14:paraId="4DCA1F8D"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b/>
          <w:bCs/>
          <w:color w:val="000000"/>
          <w:lang w:val="ru-RU"/>
        </w:rPr>
        <w:t>4:</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УПОЛНОМОЧЕННЫ</w:t>
      </w:r>
      <w:r w:rsidRPr="00E84540">
        <w:rPr>
          <w:rFonts w:ascii="GHEA Grapalat" w:hAnsi="GHEA Grapalat"/>
          <w:b/>
          <w:bCs/>
          <w:color w:val="000000"/>
          <w:lang w:val="ru-RU"/>
        </w:rPr>
        <w:t>Й</w:t>
      </w:r>
      <w:r w:rsidRPr="00E84540">
        <w:rPr>
          <w:rFonts w:ascii="Courier New" w:hAnsi="Courier New" w:cs="Courier New"/>
          <w:b/>
          <w:bCs/>
          <w:color w:val="000000"/>
          <w:lang w:val="ru-RU"/>
        </w:rPr>
        <w:t> </w:t>
      </w:r>
      <w:r w:rsidRPr="00E84540">
        <w:rPr>
          <w:rFonts w:ascii="GHEA Grapalat" w:hAnsi="GHEA Grapalat"/>
          <w:b/>
          <w:bCs/>
          <w:color w:val="000000"/>
          <w:lang w:val="ru-RU"/>
        </w:rPr>
        <w:t>ИНФОРМАЦИЯ, ПРЕДОСТАВЛЯЕМАЯ ОРГАН</w:t>
      </w:r>
    </w:p>
    <w:p w14:paraId="5E294315"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 xml:space="preserve">Исполнитель Республики, министерству финансов, как «о Внутреннем аудите» законом в уполномоченный орган (далее-Уполномоченный орган) должен предоставить внутреннего аудита, предусмотренных законодательством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следующую информацию.</w:t>
      </w:r>
    </w:p>
    <w:p w14:paraId="6FFF54D1"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 «о Внутреннем аудите» статьи 13 закона 4-й части 5-го пункта, установленном Уполномоченным органом в перечень, опубликованный для включения в представленных сведениях или документах, в том числе</w:t>
      </w:r>
      <w:r w:rsidRPr="00E84540">
        <w:rPr>
          <w:rFonts w:ascii="Courier New" w:hAnsi="Courier New" w:cs="Courier New"/>
          <w:color w:val="000000"/>
          <w:lang w:val="ru-RU"/>
        </w:rPr>
        <w:t> </w:t>
      </w:r>
      <w:r w:rsidRPr="00E84540">
        <w:rPr>
          <w:rFonts w:ascii="GHEA Grapalat" w:hAnsi="GHEA Grapalat"/>
          <w:color w:val="000000"/>
          <w:lang w:val="ru-RU"/>
        </w:rPr>
        <w:t>Исполнителя</w:t>
      </w:r>
      <w:r w:rsidRPr="00E84540">
        <w:rPr>
          <w:rFonts w:ascii="Courier New" w:hAnsi="Courier New" w:cs="Courier New"/>
          <w:color w:val="000000"/>
          <w:lang w:val="ru-RU"/>
        </w:rPr>
        <w:t> </w:t>
      </w:r>
      <w:r w:rsidRPr="00E84540">
        <w:rPr>
          <w:rFonts w:ascii="GHEA Grapalat" w:hAnsi="GHEA Grapalat" w:cs="GHEA Grapalat"/>
          <w:color w:val="000000"/>
          <w:lang w:val="ru-RU"/>
        </w:rPr>
        <w:t>или его работник, считающихся внутренних аудиторов о документах, внесения изменений в случае этих изменений, информация о их вступления в силу через 15 рабочих дней</w:t>
      </w:r>
      <w:r w:rsidRPr="00E84540">
        <w:rPr>
          <w:rFonts w:ascii="GHEA Grapalat" w:hAnsi="GHEA Grapalat"/>
          <w:color w:val="000000"/>
          <w:lang w:val="ru-RU"/>
        </w:rPr>
        <w:t>.</w:t>
      </w:r>
    </w:p>
    <w:p w14:paraId="3165CE1D"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б) внутренним аудиторам переподготовке необходимости подготовки проекта о направленности рекомендации.</w:t>
      </w:r>
    </w:p>
    <w:p w14:paraId="29A0EF80"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в) стратегический план, в том числе внесенные в него изменения внутреннего аудита в порядке, установленном законодательством о промульгации в течение двух рабочих дней сведению.</w:t>
      </w:r>
    </w:p>
    <w:p w14:paraId="1E10C77C"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г) года, следующего за годовую программу до данного года, 1 декабря.</w:t>
      </w:r>
    </w:p>
    <w:p w14:paraId="04C1AC8D"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д) отчет министра финансов Армении 2012 года февраля 17-го N 143-Н командной 9 в приложении представлены 2-го в виде внутреннего аудита регламента установления или изменения после вступления в силу в течение 5 рабочих дней.</w:t>
      </w:r>
    </w:p>
    <w:p w14:paraId="15056229"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lastRenderedPageBreak/>
        <w:t>е) внутреннего аудита годовой сводный отчет до следующего года марта 1-го.</w:t>
      </w:r>
    </w:p>
    <w:p w14:paraId="0A937692"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 xml:space="preserve">в) организации, утвержденной внутренней оценки стати и </w:t>
      </w:r>
      <w:proofErr w:type="spellStart"/>
      <w:r w:rsidRPr="00E84540">
        <w:rPr>
          <w:rFonts w:ascii="GHEA Grapalat" w:hAnsi="GHEA Grapalat"/>
          <w:color w:val="000000"/>
          <w:lang w:val="ru-RU"/>
        </w:rPr>
        <w:t>арара</w:t>
      </w:r>
      <w:proofErr w:type="spellEnd"/>
      <w:r w:rsidRPr="00E84540">
        <w:rPr>
          <w:rFonts w:ascii="GHEA Grapalat" w:hAnsi="GHEA Grapalat"/>
          <w:color w:val="000000"/>
          <w:lang w:val="ru-RU"/>
        </w:rPr>
        <w:t xml:space="preserve"> и внесенные в них изменения после утверждения в течение 5 рабочих дней.</w:t>
      </w:r>
    </w:p>
    <w:p w14:paraId="563870F1"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з) внутренние оценки, результаты мероприятий, необходимые программы и их результаты реализации ежегодно по крайней мере один раз, предпочтительно в возрасте от сводной отчетности, наряду с:</w:t>
      </w:r>
    </w:p>
    <w:p w14:paraId="4E51A657" w14:textId="77777777" w:rsidR="005F16C9" w:rsidRPr="00E84540" w:rsidRDefault="005F16C9" w:rsidP="005F16C9">
      <w:pPr>
        <w:pStyle w:val="western"/>
        <w:spacing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5:</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ВНУТРЕННИЙ АУДИТ ПОСТАВЩИКА УСЛУГ ИСПОЛНИТЕЛЯ В ОТНОШЕНИИ ОБЩИЕ ТРЕБОВАНИ</w:t>
      </w:r>
      <w:r w:rsidRPr="00E84540">
        <w:rPr>
          <w:rFonts w:ascii="GHEA Grapalat" w:hAnsi="GHEA Grapalat"/>
          <w:b/>
          <w:bCs/>
          <w:color w:val="000000"/>
          <w:lang w:val="ru-RU"/>
        </w:rPr>
        <w:t>Я</w:t>
      </w:r>
    </w:p>
    <w:p w14:paraId="2D673AD0"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а)</w:t>
      </w:r>
      <w:r w:rsidRPr="00E84540">
        <w:rPr>
          <w:rFonts w:ascii="Courier New" w:hAnsi="Courier New" w:cs="Courier New"/>
          <w:color w:val="000000"/>
          <w:lang w:val="ru-RU"/>
        </w:rPr>
        <w:t> </w:t>
      </w:r>
      <w:r w:rsidRPr="00E84540">
        <w:rPr>
          <w:rFonts w:ascii="GHEA Grapalat" w:hAnsi="GHEA Grapalat"/>
          <w:color w:val="000000"/>
          <w:lang w:val="ru-RU"/>
        </w:rPr>
        <w:t>Исполнитель</w:t>
      </w:r>
      <w:r w:rsidRPr="00E84540">
        <w:rPr>
          <w:rFonts w:ascii="Courier New" w:hAnsi="Courier New" w:cs="Courier New"/>
          <w:color w:val="000000"/>
          <w:lang w:val="ru-RU"/>
        </w:rPr>
        <w:t> </w:t>
      </w:r>
      <w:r w:rsidRPr="00E84540">
        <w:rPr>
          <w:rFonts w:ascii="GHEA Grapalat" w:hAnsi="GHEA Grapalat"/>
          <w:color w:val="000000"/>
          <w:lang w:val="ru-RU"/>
        </w:rPr>
        <w:t>должны быть включены Уполномоченным органом, проводимая в общественном секторе внутренний аудит для осуществления квалифицированных организаций в списке,</w:t>
      </w:r>
    </w:p>
    <w:p w14:paraId="6C4803EB"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б)</w:t>
      </w:r>
      <w:r w:rsidRPr="00E84540">
        <w:rPr>
          <w:rFonts w:ascii="Courier New" w:hAnsi="Courier New" w:cs="Courier New"/>
          <w:color w:val="000000"/>
          <w:lang w:val="ru-RU"/>
        </w:rPr>
        <w:t> </w:t>
      </w:r>
      <w:r w:rsidRPr="00E84540">
        <w:rPr>
          <w:rFonts w:ascii="GHEA Grapalat" w:hAnsi="GHEA Grapalat"/>
          <w:color w:val="000000"/>
          <w:lang w:val="ru-RU"/>
        </w:rPr>
        <w:t>Исполнителя</w:t>
      </w:r>
      <w:r w:rsidRPr="00E84540">
        <w:rPr>
          <w:rFonts w:ascii="Courier New" w:hAnsi="Courier New" w:cs="Courier New"/>
          <w:color w:val="000000"/>
          <w:lang w:val="ru-RU"/>
        </w:rPr>
        <w:t> </w:t>
      </w:r>
      <w:r w:rsidRPr="00E84540">
        <w:rPr>
          <w:rFonts w:ascii="GHEA Grapalat" w:hAnsi="GHEA Grapalat"/>
          <w:color w:val="000000"/>
          <w:lang w:val="ru-RU"/>
        </w:rPr>
        <w:t xml:space="preserve">настоящим, предусмотренного технической характеристикой для оказания услуг, участвующих в аудиторы должны иметь 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государственного сектора внутреннего аудитора квалификацию в области аудита (внутренний и (или) иностранной) профессиональной деятельности не менее 3 лет опыт, а Сотрудников, по крайней мере один должен иметь &lt;о Внутреннем аудите&gt; РА в смысле закона</w:t>
      </w:r>
      <w:r w:rsidRPr="00E84540">
        <w:rPr>
          <w:rFonts w:ascii="Times Armenian" w:hAnsi="Times Armenian"/>
          <w:color w:val="000000"/>
          <w:lang w:val="ru-RU"/>
        </w:rPr>
        <w:t> </w:t>
      </w:r>
      <w:r w:rsidRPr="00E84540">
        <w:rPr>
          <w:rFonts w:ascii="GHEA Grapalat" w:hAnsi="GHEA Grapalat"/>
          <w:color w:val="000000"/>
          <w:lang w:val="ru-RU"/>
        </w:rPr>
        <w:t>в области аудита не менее пяти лет профессиональной деятельности опыт, по совместительству работали внутреннего и/или внешнего аудита, предоставляющих услуги в других организациях, или в других организациях, работать в качестве внутреннего аудитора,</w:t>
      </w:r>
    </w:p>
    <w:p w14:paraId="21CB3DB7"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в)</w:t>
      </w:r>
      <w:r w:rsidRPr="00E84540">
        <w:rPr>
          <w:rFonts w:ascii="Courier New" w:hAnsi="Courier New" w:cs="Courier New"/>
          <w:color w:val="000000"/>
          <w:lang w:val="ru-RU"/>
        </w:rPr>
        <w:t> </w:t>
      </w:r>
      <w:r w:rsidRPr="00E84540">
        <w:rPr>
          <w:rFonts w:ascii="GHEA Grapalat" w:hAnsi="GHEA Grapalat"/>
          <w:color w:val="000000"/>
          <w:lang w:val="ru-RU"/>
        </w:rPr>
        <w:t>Внутренний</w:t>
      </w:r>
      <w:r w:rsidRPr="00E84540">
        <w:rPr>
          <w:rFonts w:ascii="Courier New" w:hAnsi="Courier New" w:cs="Courier New"/>
          <w:color w:val="000000"/>
          <w:lang w:val="ru-RU"/>
        </w:rPr>
        <w:t> </w:t>
      </w:r>
      <w:r w:rsidRPr="00E84540">
        <w:rPr>
          <w:rFonts w:ascii="GHEA Grapalat" w:hAnsi="GHEA Grapalat" w:cs="GHEA Grapalat"/>
          <w:color w:val="000000"/>
          <w:lang w:val="ru-RU"/>
        </w:rPr>
        <w:t>аудита годовой план составления и необходимые человеческие ресурсы после подсчета после Исполнитель, в случае необходимости</w:t>
      </w:r>
      <w:r w:rsidRPr="00E84540">
        <w:rPr>
          <w:rFonts w:ascii="GHEA Grapalat" w:hAnsi="GHEA Grapalat"/>
          <w:color w:val="000000"/>
          <w:lang w:val="ru-RU"/>
        </w:rPr>
        <w:t>, может включать в себя б) в пункте стандартам дополнительных трудовых ресурсов: для Отмеченного исполнитель должен иметь внутреннего аудита в порядке, установленном законодательством о начисленных б) в пункте стандартам, достаточное количество человеческих ресурсов общественного сектора организации внутреннего аудита в среде элементов оценки рисков по результатам состоят стратегические и годовые планы должным образом для ее осуществления.</w:t>
      </w:r>
    </w:p>
    <w:p w14:paraId="0D0B6C53"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Исполнитель</w:t>
      </w:r>
      <w:r w:rsidRPr="00E84540">
        <w:rPr>
          <w:rFonts w:ascii="Courier New" w:hAnsi="Courier New" w:cs="Courier New"/>
          <w:color w:val="000000"/>
          <w:lang w:val="ru-RU"/>
        </w:rPr>
        <w:t> </w:t>
      </w:r>
      <w:r w:rsidRPr="00E84540">
        <w:rPr>
          <w:rFonts w:ascii="GHEA Grapalat" w:hAnsi="GHEA Grapalat"/>
          <w:color w:val="000000"/>
          <w:lang w:val="ru-RU"/>
        </w:rPr>
        <w:t>внутреннего аудита работы должен выполнять внутреннего аудита о</w:t>
      </w:r>
      <w:r w:rsidRPr="00E84540">
        <w:rPr>
          <w:rFonts w:ascii="Courier New" w:hAnsi="Courier New" w:cs="Courier New"/>
          <w:color w:val="000000"/>
          <w:lang w:val="ru-RU"/>
        </w:rPr>
        <w:t> </w:t>
      </w:r>
      <w:r w:rsidRPr="00E84540">
        <w:rPr>
          <w:rFonts w:ascii="GHEA Grapalat" w:hAnsi="GHEA Grapalat"/>
          <w:color w:val="000000"/>
          <w:lang w:val="ru-RU"/>
        </w:rPr>
        <w:t>Республики Армения</w:t>
      </w:r>
      <w:r w:rsidRPr="00E84540">
        <w:rPr>
          <w:rFonts w:ascii="Courier New" w:hAnsi="Courier New" w:cs="Courier New"/>
          <w:color w:val="000000"/>
          <w:lang w:val="ru-RU"/>
        </w:rPr>
        <w:t> </w:t>
      </w:r>
      <w:r w:rsidRPr="00E84540">
        <w:rPr>
          <w:rFonts w:ascii="GHEA Grapalat" w:hAnsi="GHEA Grapalat" w:cs="GHEA Grapalat"/>
          <w:color w:val="000000"/>
          <w:lang w:val="ru-RU"/>
        </w:rPr>
        <w:t>требованиям законодательства и</w:t>
      </w:r>
      <w:r w:rsidRPr="00E84540">
        <w:rPr>
          <w:rFonts w:ascii="Courier New" w:hAnsi="Courier New" w:cs="Courier New"/>
          <w:color w:val="000000"/>
          <w:lang w:val="ru-RU"/>
        </w:rPr>
        <w:t> </w:t>
      </w:r>
      <w:r w:rsidRPr="00E84540">
        <w:rPr>
          <w:rFonts w:ascii="GHEA Grapalat" w:hAnsi="GHEA Grapalat"/>
          <w:color w:val="000000"/>
          <w:lang w:val="ru-RU"/>
        </w:rPr>
        <w:t>Республики Армения</w:t>
      </w:r>
      <w:r w:rsidRPr="00E84540">
        <w:rPr>
          <w:rFonts w:ascii="Courier New" w:hAnsi="Courier New" w:cs="Courier New"/>
          <w:color w:val="000000"/>
          <w:lang w:val="ru-RU"/>
        </w:rPr>
        <w:t> </w:t>
      </w:r>
      <w:r w:rsidRPr="00E84540">
        <w:rPr>
          <w:rFonts w:ascii="GHEA Grapalat" w:hAnsi="GHEA Grapalat" w:cs="GHEA Grapalat"/>
          <w:color w:val="000000"/>
          <w:lang w:val="ru-RU"/>
        </w:rPr>
        <w:t>внутреннего аудита профессиональной деятельности в соответствии со стандартами и охранять внутреннего аудитора поведения правила</w:t>
      </w:r>
      <w:r w:rsidRPr="00E84540">
        <w:rPr>
          <w:rFonts w:ascii="GHEA Grapalat" w:hAnsi="GHEA Grapalat"/>
          <w:color w:val="000000"/>
          <w:lang w:val="ru-RU"/>
        </w:rPr>
        <w:t>.</w:t>
      </w:r>
    </w:p>
    <w:p w14:paraId="0A4773A3"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b/>
          <w:bCs/>
          <w:color w:val="000000"/>
          <w:lang w:val="ru-RU"/>
        </w:rPr>
        <w:t>6:</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СЛУЖБЫ ПРИЕМА и ГРАФИК платеже</w:t>
      </w:r>
      <w:r w:rsidRPr="00E84540">
        <w:rPr>
          <w:rFonts w:ascii="GHEA Grapalat" w:hAnsi="GHEA Grapalat"/>
          <w:b/>
          <w:bCs/>
          <w:color w:val="000000"/>
          <w:lang w:val="ru-RU"/>
        </w:rPr>
        <w:t>й</w:t>
      </w:r>
    </w:p>
    <w:p w14:paraId="722BF2A1"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Заключаемого по договору оказания услуг срок устанавливается не менее 12 месяцев, в расчет не включают заказчиком отчеты установления, связанные с даты:</w:t>
      </w:r>
    </w:p>
    <w:p w14:paraId="1B07F018"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Отчеты представляются раз в три месяца, до следующего первого месяца в 15-й день с Отчетом прилагается</w:t>
      </w:r>
      <w:r w:rsidRPr="00E84540">
        <w:rPr>
          <w:rFonts w:ascii="Courier New" w:hAnsi="Courier New" w:cs="Courier New"/>
          <w:color w:val="000000"/>
          <w:lang w:val="ru-RU"/>
        </w:rPr>
        <w:t> </w:t>
      </w:r>
      <w:r w:rsidRPr="00E84540">
        <w:rPr>
          <w:rFonts w:ascii="GHEA Grapalat" w:hAnsi="GHEA Grapalat"/>
          <w:color w:val="000000"/>
          <w:lang w:val="ru-RU"/>
        </w:rPr>
        <w:t>в данный период оказанной услуги характер, содержание и его документирования результат, а также письменное подтверждение, что услуга оказана в 5-й отдел</w:t>
      </w:r>
      <w:r w:rsidRPr="00E84540">
        <w:rPr>
          <w:rFonts w:ascii="Courier New" w:hAnsi="Courier New" w:cs="Courier New"/>
          <w:color w:val="000000"/>
          <w:lang w:val="ru-RU"/>
        </w:rPr>
        <w:t> </w:t>
      </w:r>
      <w:r w:rsidRPr="00E84540">
        <w:rPr>
          <w:rFonts w:ascii="GHEA Grapalat" w:hAnsi="GHEA Grapalat"/>
          <w:color w:val="000000"/>
          <w:lang w:val="ru-RU"/>
        </w:rPr>
        <w:t>б) в пункте стандартов, отвечающих трудовых ресурсов со стороны:</w:t>
      </w:r>
    </w:p>
    <w:p w14:paraId="1A9287E3"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lastRenderedPageBreak/>
        <w:t>Заказчика</w:t>
      </w:r>
      <w:r w:rsidRPr="00E84540">
        <w:rPr>
          <w:rFonts w:ascii="Courier New" w:hAnsi="Courier New" w:cs="Courier New"/>
          <w:color w:val="000000"/>
          <w:lang w:val="ru-RU"/>
        </w:rPr>
        <w:t> </w:t>
      </w:r>
      <w:r w:rsidRPr="00E84540">
        <w:rPr>
          <w:rFonts w:ascii="GHEA Grapalat" w:hAnsi="GHEA Grapalat" w:cs="GHEA Grapalat"/>
          <w:color w:val="000000"/>
          <w:lang w:val="ru-RU"/>
        </w:rPr>
        <w:t>стороны отчет рассматривается и утвер</w:t>
      </w:r>
      <w:r w:rsidRPr="00E84540">
        <w:rPr>
          <w:rFonts w:ascii="GHEA Grapalat" w:hAnsi="GHEA Grapalat"/>
          <w:color w:val="000000"/>
          <w:lang w:val="ru-RU"/>
        </w:rPr>
        <w:t>ждается или возражений исполнителя, возвращается его получения, в течение 10 рабочих дней. Отчет утверждается руководителем организации по решению, на основании которого он камен после в течение двух рабочих дней ответственность за таможенные главная подтверждает сдачи-приемки протокол.</w:t>
      </w:r>
    </w:p>
    <w:p w14:paraId="0273C7AA"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Оказанных</w:t>
      </w:r>
      <w:r w:rsidRPr="00E84540">
        <w:rPr>
          <w:rFonts w:ascii="Courier New" w:hAnsi="Courier New" w:cs="Courier New"/>
          <w:color w:val="000000"/>
          <w:lang w:val="ru-RU"/>
        </w:rPr>
        <w:t> </w:t>
      </w:r>
      <w:r w:rsidRPr="00E84540">
        <w:rPr>
          <w:rFonts w:ascii="GHEA Grapalat" w:hAnsi="GHEA Grapalat"/>
          <w:color w:val="000000"/>
          <w:lang w:val="ru-RU"/>
        </w:rPr>
        <w:t>службы</w:t>
      </w:r>
      <w:r w:rsidRPr="00E84540">
        <w:rPr>
          <w:rFonts w:ascii="Courier New" w:hAnsi="Courier New" w:cs="Courier New"/>
          <w:color w:val="000000"/>
          <w:lang w:val="ru-RU"/>
        </w:rPr>
        <w:t> </w:t>
      </w:r>
      <w:r w:rsidRPr="00E84540">
        <w:rPr>
          <w:rFonts w:ascii="GHEA Grapalat" w:hAnsi="GHEA Grapalat" w:cs="GHEA Grapalat"/>
          <w:color w:val="000000"/>
          <w:lang w:val="ru-RU"/>
        </w:rPr>
        <w:t>в обмен на выплаты осуществляются каждый раз представленный отчет случае утверждения договором платежа, предусмотренного графиком, установленным в</w:t>
      </w:r>
      <w:r w:rsidRPr="00E84540">
        <w:rPr>
          <w:rFonts w:ascii="GHEA Grapalat" w:hAnsi="GHEA Grapalat"/>
          <w:color w:val="000000"/>
          <w:lang w:val="ru-RU"/>
        </w:rPr>
        <w:t>:</w:t>
      </w:r>
    </w:p>
    <w:p w14:paraId="2EBF8114"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color w:val="000000"/>
          <w:lang w:val="ru-RU"/>
        </w:rPr>
        <w:t>При</w:t>
      </w:r>
      <w:r w:rsidRPr="00E84540">
        <w:rPr>
          <w:rFonts w:ascii="Courier New" w:hAnsi="Courier New" w:cs="Courier New"/>
          <w:color w:val="000000"/>
          <w:lang w:val="ru-RU"/>
        </w:rPr>
        <w:t> </w:t>
      </w:r>
      <w:r w:rsidRPr="00E84540">
        <w:rPr>
          <w:rFonts w:ascii="GHEA Grapalat" w:hAnsi="GHEA Grapalat"/>
          <w:color w:val="000000"/>
          <w:lang w:val="ru-RU"/>
        </w:rPr>
        <w:t>в котором</w:t>
      </w:r>
      <w:r w:rsidRPr="00E84540">
        <w:rPr>
          <w:rFonts w:ascii="Courier New" w:hAnsi="Courier New" w:cs="Courier New"/>
          <w:color w:val="000000"/>
          <w:lang w:val="ru-RU"/>
        </w:rPr>
        <w:t> </w:t>
      </w:r>
      <w:r w:rsidRPr="00E84540">
        <w:rPr>
          <w:rFonts w:ascii="GHEA Grapalat" w:hAnsi="GHEA Grapalat" w:cs="GHEA Grapalat"/>
          <w:color w:val="000000"/>
          <w:lang w:val="ru-RU"/>
        </w:rPr>
        <w:t>если срок действия договора не закончится в т</w:t>
      </w:r>
      <w:r w:rsidRPr="00E84540">
        <w:rPr>
          <w:rFonts w:ascii="GHEA Grapalat" w:hAnsi="GHEA Grapalat"/>
          <w:color w:val="000000"/>
          <w:lang w:val="ru-RU"/>
        </w:rPr>
        <w:t>ечение данного бюджетного года, а затем на оказание услуг продолжение с целью обеспечения последующего бюджетного года заключаемым соглашением предусматривается также, что его требования применяются к данным с 1 января года между сторонами фактические отношения, возникшие на, а выплата осуществляется в году</w:t>
      </w:r>
      <w:r w:rsidRPr="00E84540">
        <w:rPr>
          <w:rFonts w:ascii="Courier New" w:hAnsi="Courier New" w:cs="Courier New"/>
          <w:color w:val="000000"/>
          <w:lang w:val="ru-RU"/>
        </w:rPr>
        <w:t> </w:t>
      </w:r>
      <w:r w:rsidRPr="00E84540">
        <w:rPr>
          <w:rFonts w:ascii="GHEA Grapalat" w:hAnsi="GHEA Grapalat"/>
          <w:color w:val="000000"/>
          <w:lang w:val="ru-RU"/>
        </w:rPr>
        <w:t>службы для приобретения за счет ассигнований, предусмотренных:</w:t>
      </w:r>
    </w:p>
    <w:p w14:paraId="03C79837"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lang w:val="ru-RU"/>
        </w:rPr>
      </w:pPr>
      <w:r w:rsidRPr="00E84540">
        <w:rPr>
          <w:rFonts w:ascii="GHEA Grapalat" w:hAnsi="GHEA Grapalat"/>
          <w:b/>
          <w:bCs/>
          <w:color w:val="000000"/>
          <w:lang w:val="ru-RU"/>
        </w:rPr>
        <w:t>7:</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ТРУДОВЫЕ РЕСУРС</w:t>
      </w:r>
      <w:r w:rsidRPr="00E84540">
        <w:rPr>
          <w:rFonts w:ascii="GHEA Grapalat" w:hAnsi="GHEA Grapalat"/>
          <w:b/>
          <w:bCs/>
          <w:color w:val="000000"/>
          <w:lang w:val="ru-RU"/>
        </w:rPr>
        <w:t>Ы</w:t>
      </w:r>
    </w:p>
    <w:p w14:paraId="1B272616" w14:textId="77777777" w:rsidR="005F16C9" w:rsidRPr="00E84540" w:rsidRDefault="005F16C9" w:rsidP="005F16C9">
      <w:pPr>
        <w:pStyle w:val="western"/>
        <w:spacing w:after="0" w:afterAutospacing="0" w:line="300" w:lineRule="atLeast"/>
        <w:ind w:firstLine="562"/>
        <w:rPr>
          <w:rFonts w:ascii="Arial Armenian" w:hAnsi="Arial Armenian"/>
          <w:color w:val="000000"/>
          <w:sz w:val="20"/>
          <w:szCs w:val="20"/>
        </w:rPr>
      </w:pPr>
      <w:r w:rsidRPr="00E84540">
        <w:rPr>
          <w:rFonts w:ascii="GHEA Grapalat" w:hAnsi="GHEA Grapalat"/>
          <w:color w:val="000000"/>
          <w:lang w:val="ru-RU"/>
        </w:rPr>
        <w:t>Рабочий</w:t>
      </w:r>
      <w:r w:rsidRPr="00E84540">
        <w:rPr>
          <w:rFonts w:ascii="Courier New" w:hAnsi="Courier New" w:cs="Courier New"/>
          <w:color w:val="000000"/>
          <w:lang w:val="ru-RU"/>
        </w:rPr>
        <w:t> </w:t>
      </w:r>
      <w:r w:rsidRPr="00E84540">
        <w:rPr>
          <w:rFonts w:ascii="GHEA Grapalat" w:hAnsi="GHEA Grapalat" w:cs="GHEA Grapalat"/>
          <w:color w:val="000000"/>
          <w:lang w:val="ru-RU"/>
        </w:rPr>
        <w:t xml:space="preserve">наличие ресурсов </w:t>
      </w:r>
      <w:proofErr w:type="gramStart"/>
      <w:r w:rsidRPr="00E84540">
        <w:rPr>
          <w:rFonts w:ascii="GHEA Grapalat" w:hAnsi="GHEA Grapalat" w:cs="GHEA Grapalat"/>
          <w:color w:val="000000"/>
          <w:lang w:val="ru-RU"/>
        </w:rPr>
        <w:t>для обоснования</w:t>
      </w:r>
      <w:proofErr w:type="gramEnd"/>
      <w:r w:rsidRPr="00E84540">
        <w:rPr>
          <w:rFonts w:ascii="GHEA Grapalat" w:hAnsi="GHEA Grapalat" w:cs="GHEA Grapalat"/>
          <w:color w:val="000000"/>
          <w:lang w:val="ru-RU"/>
        </w:rPr>
        <w:t xml:space="preserve"> выбранных участник представляет соответствующее работодателем, подписанный</w:t>
      </w:r>
      <w:r w:rsidRPr="00E84540">
        <w:rPr>
          <w:rFonts w:ascii="GHEA Grapalat" w:hAnsi="GHEA Grapalat"/>
          <w:color w:val="000000"/>
          <w:lang w:val="ru-RU"/>
        </w:rPr>
        <w:t xml:space="preserve"> поручительства о том, подписанное письменное подтверждение и заявление «о Внутреннем аудите» 9 закона частью 4 статьи ограничений, предусмотренных отсутствия в этом.</w:t>
      </w:r>
    </w:p>
    <w:p w14:paraId="47ECE4FF" w14:textId="77777777" w:rsidR="005F16C9" w:rsidRPr="00E84540" w:rsidRDefault="005F16C9" w:rsidP="005F16C9">
      <w:pPr>
        <w:pStyle w:val="western"/>
        <w:spacing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8.</w:t>
      </w:r>
      <w:r w:rsidRPr="00E84540">
        <w:rPr>
          <w:rFonts w:ascii="Courier New" w:hAnsi="Courier New" w:cs="Courier New"/>
          <w:b/>
          <w:bCs/>
          <w:color w:val="000000"/>
          <w:lang w:val="ru-RU"/>
        </w:rPr>
        <w:t> </w:t>
      </w:r>
      <w:r w:rsidRPr="00E84540">
        <w:rPr>
          <w:rFonts w:ascii="GHEA Grapalat" w:hAnsi="GHEA Grapalat"/>
          <w:b/>
          <w:bCs/>
          <w:color w:val="000000"/>
          <w:lang w:val="ru-RU"/>
        </w:rPr>
        <w:t>ДРУГАЯ ИНФОРМАЦИЯ</w:t>
      </w:r>
    </w:p>
    <w:p w14:paraId="6619DDA8" w14:textId="77777777" w:rsidR="005F16C9" w:rsidRPr="00E84540" w:rsidRDefault="005F16C9" w:rsidP="005F16C9">
      <w:pPr>
        <w:pStyle w:val="western"/>
        <w:numPr>
          <w:ilvl w:val="0"/>
          <w:numId w:val="15"/>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 xml:space="preserve">Республики </w:t>
      </w:r>
      <w:proofErr w:type="spellStart"/>
      <w:r w:rsidRPr="00E84540">
        <w:rPr>
          <w:rFonts w:ascii="GHEA Grapalat" w:hAnsi="GHEA Grapalat"/>
          <w:color w:val="000000"/>
          <w:lang w:val="ru-RU"/>
        </w:rPr>
        <w:t>армения</w:t>
      </w:r>
      <w:proofErr w:type="spellEnd"/>
      <w:r w:rsidRPr="00E84540">
        <w:rPr>
          <w:rFonts w:ascii="GHEA Grapalat" w:hAnsi="GHEA Grapalat"/>
          <w:color w:val="000000"/>
          <w:lang w:val="ru-RU"/>
        </w:rPr>
        <w:t xml:space="preserve"> государственного сектора организации функции, установленные в «структуре Правительства и о деятельности» законо</w:t>
      </w:r>
      <w:r>
        <w:rPr>
          <w:rFonts w:ascii="GHEA Grapalat" w:hAnsi="GHEA Grapalat"/>
          <w:color w:val="000000"/>
          <w:lang w:val="ru-RU"/>
        </w:rPr>
        <w:t xml:space="preserve">м, премьер-министра Республики </w:t>
      </w:r>
      <w:r>
        <w:rPr>
          <w:rFonts w:ascii="GHEA Grapalat" w:hAnsi="GHEA Grapalat"/>
          <w:color w:val="000000"/>
        </w:rPr>
        <w:t>A</w:t>
      </w:r>
      <w:proofErr w:type="spellStart"/>
      <w:r w:rsidRPr="00E84540">
        <w:rPr>
          <w:rFonts w:ascii="GHEA Grapalat" w:hAnsi="GHEA Grapalat"/>
          <w:color w:val="000000"/>
          <w:lang w:val="ru-RU"/>
        </w:rPr>
        <w:t>рмения</w:t>
      </w:r>
      <w:proofErr w:type="spellEnd"/>
      <w:r w:rsidRPr="00E84540">
        <w:rPr>
          <w:rFonts w:ascii="GHEA Grapalat" w:hAnsi="GHEA Grapalat"/>
          <w:color w:val="000000"/>
          <w:lang w:val="ru-RU"/>
        </w:rPr>
        <w:t xml:space="preserve"> _______________ постановлением и иными нормативными правовыми актами.</w:t>
      </w:r>
    </w:p>
    <w:p w14:paraId="095959C4" w14:textId="77777777" w:rsidR="005F16C9" w:rsidRPr="00E84540" w:rsidRDefault="005F16C9" w:rsidP="005F16C9">
      <w:pPr>
        <w:pStyle w:val="western"/>
        <w:numPr>
          <w:ilvl w:val="0"/>
          <w:numId w:val="15"/>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Исполнителю будут предоставлены в организации внутреннего аудита законодательства, вытекающие из внутренних правовых актов экземпляры.</w:t>
      </w:r>
    </w:p>
    <w:p w14:paraId="43D55E9D" w14:textId="77777777" w:rsidR="005F16C9" w:rsidRPr="00E84540" w:rsidRDefault="005F16C9" w:rsidP="005F16C9">
      <w:pPr>
        <w:pStyle w:val="western"/>
        <w:numPr>
          <w:ilvl w:val="0"/>
          <w:numId w:val="15"/>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 xml:space="preserve">Исполнителю будут предоставлены организации годовой и трехлетний стратегический </w:t>
      </w:r>
      <w:proofErr w:type="spellStart"/>
      <w:r w:rsidRPr="00E84540">
        <w:rPr>
          <w:rFonts w:ascii="GHEA Grapalat" w:hAnsi="GHEA Grapalat"/>
          <w:color w:val="000000"/>
          <w:lang w:val="ru-RU"/>
        </w:rPr>
        <w:t>планыдля</w:t>
      </w:r>
      <w:proofErr w:type="spellEnd"/>
      <w:r w:rsidRPr="00E84540">
        <w:rPr>
          <w:rFonts w:ascii="GHEA Grapalat" w:hAnsi="GHEA Grapalat"/>
          <w:color w:val="000000"/>
          <w:lang w:val="ru-RU"/>
        </w:rPr>
        <w:t>:</w:t>
      </w:r>
    </w:p>
    <w:p w14:paraId="6B9B7F87" w14:textId="77777777" w:rsidR="005F16C9" w:rsidRPr="00E84540" w:rsidRDefault="005F16C9" w:rsidP="005F16C9">
      <w:pPr>
        <w:pStyle w:val="western"/>
        <w:numPr>
          <w:ilvl w:val="0"/>
          <w:numId w:val="15"/>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Внутреннего аудита и связанные с ними отношения регулируются в том числе следующие правовыми актами.</w:t>
      </w:r>
    </w:p>
    <w:p w14:paraId="47785DB8"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«О внутреннем аудите» закон.</w:t>
      </w:r>
    </w:p>
    <w:p w14:paraId="6FB04976"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за 2011 год 11 августа в N 1233-Ое решение.</w:t>
      </w:r>
    </w:p>
    <w:p w14:paraId="58FF2A1A"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2011 года, 8 декабря-в N 974-Н приказ.</w:t>
      </w:r>
    </w:p>
    <w:p w14:paraId="4FFF198F"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lastRenderedPageBreak/>
        <w:t>Республики министра финансов февраля 2012 года 17-в N 143-Н приказ.</w:t>
      </w:r>
    </w:p>
    <w:p w14:paraId="0884754B"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2012 года 23 февраля в N 165-Н приказ.</w:t>
      </w:r>
    </w:p>
    <w:p w14:paraId="5C9478C4"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2012 года, 31 мая, N 732</w:t>
      </w:r>
      <w:proofErr w:type="gramStart"/>
      <w:r w:rsidRPr="00E84540">
        <w:rPr>
          <w:rFonts w:ascii="GHEA Grapalat" w:hAnsi="GHEA Grapalat"/>
          <w:color w:val="000000"/>
          <w:lang w:val="ru-RU"/>
        </w:rPr>
        <w:t>-Это</w:t>
      </w:r>
      <w:proofErr w:type="gramEnd"/>
      <w:r w:rsidRPr="00E84540">
        <w:rPr>
          <w:rFonts w:ascii="GHEA Grapalat" w:hAnsi="GHEA Grapalat"/>
          <w:color w:val="000000"/>
          <w:lang w:val="ru-RU"/>
        </w:rPr>
        <w:t xml:space="preserve"> решение.</w:t>
      </w:r>
    </w:p>
    <w:p w14:paraId="46E9CBB9"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Республики министра финансов ноября 2012 года 30-в N 1050</w:t>
      </w:r>
      <w:proofErr w:type="gramStart"/>
      <w:r w:rsidRPr="00E84540">
        <w:rPr>
          <w:rFonts w:ascii="GHEA Grapalat" w:hAnsi="GHEA Grapalat"/>
          <w:color w:val="000000"/>
          <w:lang w:val="ru-RU"/>
        </w:rPr>
        <w:t>-Это</w:t>
      </w:r>
      <w:proofErr w:type="gramEnd"/>
      <w:r w:rsidRPr="00E84540">
        <w:rPr>
          <w:rFonts w:ascii="GHEA Grapalat" w:hAnsi="GHEA Grapalat"/>
          <w:color w:val="000000"/>
          <w:lang w:val="ru-RU"/>
        </w:rPr>
        <w:t xml:space="preserve"> приказ.</w:t>
      </w:r>
    </w:p>
    <w:p w14:paraId="12394DDA"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2012 г., 12 декабря N 1096-Н приказ.</w:t>
      </w:r>
    </w:p>
    <w:p w14:paraId="3B6C6F46"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Армения августа 2013 года 8-П 896</w:t>
      </w:r>
      <w:proofErr w:type="gramStart"/>
      <w:r w:rsidRPr="00E84540">
        <w:rPr>
          <w:rFonts w:ascii="GHEA Grapalat" w:hAnsi="GHEA Grapalat"/>
          <w:color w:val="000000"/>
          <w:lang w:val="ru-RU"/>
        </w:rPr>
        <w:t>-Это</w:t>
      </w:r>
      <w:proofErr w:type="gramEnd"/>
      <w:r w:rsidRPr="00E84540">
        <w:rPr>
          <w:rFonts w:ascii="GHEA Grapalat" w:hAnsi="GHEA Grapalat"/>
          <w:color w:val="000000"/>
          <w:lang w:val="ru-RU"/>
        </w:rPr>
        <w:t xml:space="preserve"> решение.</w:t>
      </w:r>
    </w:p>
    <w:p w14:paraId="49F5AA6B"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2013 года, с 13 февраля-в N 176</w:t>
      </w:r>
      <w:proofErr w:type="gramStart"/>
      <w:r w:rsidRPr="00E84540">
        <w:rPr>
          <w:rFonts w:ascii="GHEA Grapalat" w:hAnsi="GHEA Grapalat"/>
          <w:color w:val="000000"/>
          <w:lang w:val="ru-RU"/>
        </w:rPr>
        <w:t>-Это</w:t>
      </w:r>
      <w:proofErr w:type="gramEnd"/>
      <w:r w:rsidRPr="00E84540">
        <w:rPr>
          <w:rFonts w:ascii="GHEA Grapalat" w:hAnsi="GHEA Grapalat"/>
          <w:color w:val="000000"/>
          <w:lang w:val="ru-RU"/>
        </w:rPr>
        <w:t xml:space="preserve"> решение.</w:t>
      </w:r>
    </w:p>
    <w:p w14:paraId="7097AA7A" w14:textId="77777777" w:rsidR="005F16C9" w:rsidRPr="00E84540" w:rsidRDefault="005F16C9" w:rsidP="005F16C9">
      <w:pPr>
        <w:pStyle w:val="western"/>
        <w:numPr>
          <w:ilvl w:val="0"/>
          <w:numId w:val="16"/>
        </w:numPr>
        <w:spacing w:before="360" w:beforeAutospacing="0" w:after="245" w:afterAutospacing="0"/>
        <w:rPr>
          <w:rFonts w:ascii="Arial Armenian" w:hAnsi="Arial Armenian"/>
          <w:color w:val="000000"/>
          <w:sz w:val="20"/>
          <w:szCs w:val="20"/>
          <w:lang w:val="ru-RU"/>
        </w:rPr>
      </w:pPr>
      <w:r w:rsidRPr="00E84540">
        <w:rPr>
          <w:rFonts w:ascii="GHEA Grapalat" w:hAnsi="GHEA Grapalat"/>
          <w:color w:val="000000"/>
          <w:lang w:val="ru-RU"/>
        </w:rPr>
        <w:t xml:space="preserve">Министра финансов Республики Армения в 2014 году 21 августа-в N 541-Н </w:t>
      </w:r>
      <w:proofErr w:type="gramStart"/>
      <w:r w:rsidRPr="00E84540">
        <w:rPr>
          <w:rFonts w:ascii="GHEA Grapalat" w:hAnsi="GHEA Grapalat"/>
          <w:color w:val="000000"/>
          <w:lang w:val="ru-RU"/>
        </w:rPr>
        <w:t>от приказ</w:t>
      </w:r>
      <w:proofErr w:type="gramEnd"/>
      <w:r w:rsidRPr="00E84540">
        <w:rPr>
          <w:rFonts w:ascii="GHEA Grapalat" w:hAnsi="GHEA Grapalat"/>
          <w:color w:val="000000"/>
          <w:lang w:val="ru-RU"/>
        </w:rPr>
        <w:t>:</w:t>
      </w:r>
    </w:p>
    <w:p w14:paraId="057401D6" w14:textId="77777777" w:rsidR="005F16C9" w:rsidRPr="00B80D81" w:rsidRDefault="005F16C9" w:rsidP="005F16C9">
      <w:pPr>
        <w:rPr>
          <w:lang w:val="ru-RU"/>
        </w:rPr>
      </w:pPr>
    </w:p>
    <w:p w14:paraId="4E77176D" w14:textId="77777777" w:rsidR="00562E9A" w:rsidRPr="005F16C9" w:rsidRDefault="00562E9A">
      <w:pPr>
        <w:rPr>
          <w:lang w:val="ru-RU"/>
        </w:rPr>
      </w:pPr>
    </w:p>
    <w:sectPr w:rsidR="00562E9A" w:rsidRPr="005F16C9" w:rsidSect="00B65FEE">
      <w:pgSz w:w="11906" w:h="16838"/>
      <w:pgMar w:top="568"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Arial Armenian">
    <w:altName w:val="Arial"/>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22B2E"/>
    <w:multiLevelType w:val="multilevel"/>
    <w:tmpl w:val="59B4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DB02918"/>
    <w:multiLevelType w:val="multilevel"/>
    <w:tmpl w:val="7290A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15:restartNumberingAfterBreak="0">
    <w:nsid w:val="3B462601"/>
    <w:multiLevelType w:val="multilevel"/>
    <w:tmpl w:val="479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E760A"/>
    <w:multiLevelType w:val="multilevel"/>
    <w:tmpl w:val="83AC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8830DF"/>
    <w:multiLevelType w:val="multilevel"/>
    <w:tmpl w:val="39F28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C703DF"/>
    <w:multiLevelType w:val="multilevel"/>
    <w:tmpl w:val="4B267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6B22440E"/>
    <w:multiLevelType w:val="multilevel"/>
    <w:tmpl w:val="49D0FF8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D570E8"/>
    <w:multiLevelType w:val="multilevel"/>
    <w:tmpl w:val="9DCC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5625CE"/>
    <w:multiLevelType w:val="multilevel"/>
    <w:tmpl w:val="378A1B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77722605"/>
    <w:multiLevelType w:val="multilevel"/>
    <w:tmpl w:val="7F42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6"/>
  </w:num>
  <w:num w:numId="4">
    <w:abstractNumId w:val="5"/>
  </w:num>
  <w:num w:numId="5">
    <w:abstractNumId w:val="11"/>
  </w:num>
  <w:num w:numId="6">
    <w:abstractNumId w:val="3"/>
  </w:num>
  <w:num w:numId="7">
    <w:abstractNumId w:val="7"/>
  </w:num>
  <w:num w:numId="8">
    <w:abstractNumId w:val="4"/>
  </w:num>
  <w:num w:numId="9">
    <w:abstractNumId w:val="9"/>
  </w:num>
  <w:num w:numId="10">
    <w:abstractNumId w:val="0"/>
  </w:num>
  <w:num w:numId="11">
    <w:abstractNumId w:val="12"/>
  </w:num>
  <w:num w:numId="12">
    <w:abstractNumId w:val="13"/>
  </w:num>
  <w:num w:numId="13">
    <w:abstractNumId w:val="10"/>
  </w:num>
  <w:num w:numId="14">
    <w:abstractNumId w:val="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038"/>
    <w:rsid w:val="001C3AF4"/>
    <w:rsid w:val="003332DB"/>
    <w:rsid w:val="00562E9A"/>
    <w:rsid w:val="005F16C9"/>
    <w:rsid w:val="006C693B"/>
    <w:rsid w:val="00731DE3"/>
    <w:rsid w:val="00884038"/>
    <w:rsid w:val="009A1953"/>
    <w:rsid w:val="009D165D"/>
    <w:rsid w:val="00B731A1"/>
    <w:rsid w:val="00D2690F"/>
    <w:rsid w:val="00F63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A149"/>
  <w15:chartTrackingRefBased/>
  <w15:docId w15:val="{9727F994-077D-4CE6-9716-C28061AF5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6C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F16C9"/>
    <w:pPr>
      <w:ind w:left="720"/>
    </w:pPr>
    <w:rPr>
      <w:rFonts w:ascii="Times Armenian" w:hAnsi="Times Armenian"/>
      <w:lang w:val="x-none" w:eastAsia="ru-RU"/>
    </w:rPr>
  </w:style>
  <w:style w:type="character" w:customStyle="1" w:styleId="a4">
    <w:name w:val="Абзац списка Знак"/>
    <w:link w:val="a3"/>
    <w:uiPriority w:val="34"/>
    <w:locked/>
    <w:rsid w:val="005F16C9"/>
    <w:rPr>
      <w:rFonts w:ascii="Times Armenian" w:eastAsia="Times New Roman" w:hAnsi="Times Armenian" w:cs="Times New Roman"/>
      <w:sz w:val="24"/>
      <w:szCs w:val="24"/>
      <w:lang w:val="x-none" w:eastAsia="ru-RU"/>
    </w:rPr>
  </w:style>
  <w:style w:type="paragraph" w:customStyle="1" w:styleId="western">
    <w:name w:val="western"/>
    <w:basedOn w:val="a"/>
    <w:rsid w:val="005F16C9"/>
    <w:pPr>
      <w:spacing w:before="100" w:beforeAutospacing="1" w:after="100" w:afterAutospacing="1"/>
    </w:pPr>
  </w:style>
  <w:style w:type="character" w:styleId="a5">
    <w:name w:val="Hyperlink"/>
    <w:basedOn w:val="a0"/>
    <w:uiPriority w:val="99"/>
    <w:unhideWhenUsed/>
    <w:rsid w:val="006C693B"/>
    <w:rPr>
      <w:color w:val="0563C1" w:themeColor="hyperlink"/>
      <w:u w:val="single"/>
    </w:rPr>
  </w:style>
  <w:style w:type="character" w:styleId="a6">
    <w:name w:val="Unresolved Mention"/>
    <w:basedOn w:val="a0"/>
    <w:uiPriority w:val="99"/>
    <w:semiHidden/>
    <w:unhideWhenUsed/>
    <w:rsid w:val="006C693B"/>
    <w:rPr>
      <w:color w:val="605E5C"/>
      <w:shd w:val="clear" w:color="auto" w:fill="E1DFDD"/>
    </w:rPr>
  </w:style>
  <w:style w:type="character" w:styleId="a7">
    <w:name w:val="FollowedHyperlink"/>
    <w:basedOn w:val="a0"/>
    <w:uiPriority w:val="99"/>
    <w:semiHidden/>
    <w:unhideWhenUsed/>
    <w:rsid w:val="009D1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410619">
      <w:bodyDiv w:val="1"/>
      <w:marLeft w:val="0"/>
      <w:marRight w:val="0"/>
      <w:marTop w:val="0"/>
      <w:marBottom w:val="0"/>
      <w:divBdr>
        <w:top w:val="none" w:sz="0" w:space="0" w:color="auto"/>
        <w:left w:val="none" w:sz="0" w:space="0" w:color="auto"/>
        <w:bottom w:val="none" w:sz="0" w:space="0" w:color="auto"/>
        <w:right w:val="none" w:sz="0" w:space="0" w:color="auto"/>
      </w:divBdr>
    </w:div>
    <w:div w:id="1736005003">
      <w:bodyDiv w:val="1"/>
      <w:marLeft w:val="0"/>
      <w:marRight w:val="0"/>
      <w:marTop w:val="0"/>
      <w:marBottom w:val="0"/>
      <w:divBdr>
        <w:top w:val="none" w:sz="0" w:space="0" w:color="auto"/>
        <w:left w:val="none" w:sz="0" w:space="0" w:color="auto"/>
        <w:bottom w:val="none" w:sz="0" w:space="0" w:color="auto"/>
        <w:right w:val="none" w:sz="0" w:space="0" w:color="auto"/>
      </w:divBdr>
    </w:div>
    <w:div w:id="1815175470">
      <w:bodyDiv w:val="1"/>
      <w:marLeft w:val="0"/>
      <w:marRight w:val="0"/>
      <w:marTop w:val="0"/>
      <w:marBottom w:val="0"/>
      <w:divBdr>
        <w:top w:val="none" w:sz="0" w:space="0" w:color="auto"/>
        <w:left w:val="none" w:sz="0" w:space="0" w:color="auto"/>
        <w:bottom w:val="none" w:sz="0" w:space="0" w:color="auto"/>
        <w:right w:val="none" w:sz="0" w:space="0" w:color="auto"/>
      </w:divBdr>
    </w:div>
    <w:div w:id="21319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infin.am/hy/page/orakavorvatsneri_cank_nerqin_audi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6317</Words>
  <Characters>36008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2026-02-18T07:42:00Z</cp:lastPrinted>
  <dcterms:created xsi:type="dcterms:W3CDTF">2026-02-18T08:08:00Z</dcterms:created>
  <dcterms:modified xsi:type="dcterms:W3CDTF">2026-02-18T09:11:00Z</dcterms:modified>
</cp:coreProperties>
</file>