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Թալինի համայնքապետարանի կարիքների համար արտաքին լուսավորության լամպերի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Թալինի համայնքապետարանի կարիքների համար արտաքին լուսավորության լամպերի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Թալինի համայնքապետարանի կարիքների համար արտաքին լուսավորության լամպերի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Թալինի համայնքապետարանի կարիքների համար արտաքին լուսավորության լամպերի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ԹՀ-ԷԱՃԱՊՁԲ-26/19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ԹՀ-ԷԱՃԱՊՁԲ-26/19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