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ԷԱՃԾՁԲ-2026/Լ-27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կարիքների համար թվային տպագրության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Սահակյան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010 59 60 21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ԷԱՃԾՁԲ-2026/Լ-27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կարիքների համար թվային տպագրության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կարիքների համար թվային տպագրության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ԷԱՃԾՁԲ-2026/Լ-27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կարիքների համար թվային տպագրության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377.69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2026.03.03.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ՆԳՆ ԷԱՃԾՁԲ-2026/Լ-27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ՆԳՆ ԷԱՃԾՁԲ-2026/Լ-27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ՆԳՆ ԷԱՃԾՁԲ-2026/Լ-27</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ԷԱՃԾՁԲ-2026/Լ-27»*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ԷԱՃԾՁԲ-2026/Լ-27*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ԷԱՃԾՁԲ-2026/Լ-27»*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ԷԱՃԾՁԲ-2026/Լ-27*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ՆԵՐՔԻՆ ԳՈՐԾԵՐԻ ՆԱԽԱՐԱՐՈՒԹՅԱՆ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Պատկերանիշեր /Լոգոտիպ/ 
Տպագրությունը գունավոր՝ սոլվենտ տպագրու-թյամբ  CMYK 1440 DPI, ընդհանուր 213քմ, նյութը
ջրակայուն վինիլային ինքնակպչուն 140 գ/մ2:
Ինքնակպչունները լինելու են երկու չափի՝ շրջանաձև, շրջանագծի տրամագիծը՝ 35-37 սմ /ըստ նմուշի/ տպագրրության քանակը մինչև 1074 հատ մաս-մաս։ 
Շրջանաձև, շրջանագծի տրամագիծը՝ 23-25 սմ /ըստ նմուշի/ տպագրության քանակը մինչև 1000 հատ մաս-մաս։
Նախքան տպագրությունը, տպագրվող նյութը և տպագրրված նմուշը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ըստ պատվիրատուի պահանջի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