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ավտոմատ կառավարման և մոնիտորինգի  համակարգերի պահեստամասերի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ավտոմատ կառավարման և մոնիտորինգի  համակարգերի պահեստամասերի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ավտոմատ կառավարման և մոնիտորինգի  համակարգերի պահեստամասերի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ավտոմատ կառավարման և մոնիտորինգի  համակարգերի պահեստամասերի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Արտադրական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Արտադրական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Արտադրական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Արտադրական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Արտադրական ցանցային սարք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377.69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ԵՋԷԿ-ԷԱՃԱՊՁԲ-26/11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ԵՋԷԿ-ԷԱՃԱՊՁԲ-26/11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«ԵՋԷԿ-ԷԱՃԱՊՁԲ-26/11»*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ԵՋԷԿ-ԷԱՃԱՊՁԲ-26/11*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«ԵՋԷԿ-ԷԱՃԱՊՁԲ-26/11»*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ԵՋԷԿ-ԷԱՃԱՊՁԲ-26/11*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պատվիրատուն վճարումը կատարում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10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դույմ 1920 x 10801 HDMI port (HDCP 1.4) (Supports up to FHD 1920 x 1080 100 Hz as per specified in HDMI 1.4)Power Cable 1 x HDMI Cable - 1.80 m 1 VGA port ,100V AC to 240V AC: Մատակարարվող ապրանքները պետք է լինեն նոր և չօգտագործված: Ապրանքի հետ ներկայացնել համապատասխանության սերտիֆիկատ և երաշխիքային ժամկետ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Արտադրական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Արտադրական կոշտ սկավառակ ST373455SS նախատեսված DCS կառավարման համակարգի PHD սերվերի համար (part nu. 51154700-100) : Մատակարարվող ապրանքները պետք է լինեն նոր և չօգտագործված: Ապրանքի հետ ներկայացնել համապատասխանության սերտիֆիկատ և երաշխիքային ժամկետ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Արտադրական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DCS Experion PKS համակարգի օպերատորային կառավարման համակարգիչների կոշտ սկավառակ WD800HLFS: Մատակարարվող ապրանքները պետք է լինեն նոր և չօգտագործված: Ապրանքի հետ ներկայացնել համապատասխանության սերտիֆիկատ և երաշխիքային ժամկետ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Արտադրական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DCS Experion PKS համակարգի սարքավորումների համար նախատեսված սնուցման բլոկ Cherokee international ACX631 2AREV.F :
Մատակարարվող ապրանքները պետք է լինեն նոր և չօգտագործված: Ապրանքի հետ ներկայացնել համապատասխանության սերտիֆիկատ և երաշխիքային ժամկետ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Kingston DC600M-ը կամ Samsung PM893 կամ Intel/Solidigm D3-S4610 / S4510: Մատակարարվող ապրանքները պետք է լինեն նոր և չօգտագործված: Ապրանքի հետ ներկայացնել համապատասխանության սերտիֆիկատ և երաշխիքային ժամկետ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Արտադրական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Միակողմանի մուտքային լարում 85-ից մինչև 264 Վ AC, մուտքային մշտական հոսանքի (DC) լարում 120-ից մինչև 370վ, ելքային մշտական լարում 24Վ DC, հզորությունը 48Վտ, ելքային հոսանքը 2Ա։
Ջերմաստիճանի Հսկողություն և Պաշտպանություն:  ջերմաստիճանային պաշտպանություն,  առանց հովացման օդափոխիչների օգտագործման։
Պատյանի Պաշտպանություն և Անվտանգություն:  հակահարվածային կորպուս, խոնավակայուն է, ապահովում է պաշտպանություն կարճ միացումից, պաշտպանություն բեռնվածության գերազանցումից, և պաշտպանություն լարման գերազանցումից,  ներկառուցված ֆիլտր՝ խանգարումները նվազեցնելու համար, 100% փորձարկում լիարժեք բեռնվածության պայմաններում։
Մոնտաժային Տեղադրում: Կատարում՝ DIN-ռելսի վրա մոնտաժելու համար, ապահովում է հեշտ ամրացում TS35/7.5 կամ TS35/15 DIN-Rail-ի համար: Մատակարարվող ապրանքները պետք է լինեն նոր և չօգտագործված: Ապրանքի հետ ներկայացնել համապատասխանության սերտիֆիկատ և երաշխիքային ժամկետ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Արտադրական ցանցային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Չկառավարվող Ethernet շարք,   նախագծված է կոշտ արդյունաբերական միջավայրերում օգտագործելու համար,Փորթեր և Ստանդարտներ:  10/100BaseT(X) փորթեր, որոնք օգտագործում են RJ45 միակցիչներ: Այն աջակցում է IEEE 802.3, 802.3u (100BaseT(X)), և 802.3x (հոսքի կառավարման համար) ստանդարտներին:
• Միացման ռեժիմներ: RJ45 փորթերն ունեն ավտոմատ MDI/MDI-X միացման ֆունկցիա, ավտոմատ բանակցային արագություն , և աջակցում են լրիվ/կիսա-դուպլեքս ռեժիմներին (Full/Half duplex mode): Էլեկտրական Պարամետրեր
• Աշխատանքային Լարում: Աշխատանքային լարման տիրույթը բավականին լայն է՝ 12-ից մինչև 48 VDC: Սովորական մուտքային լարումը 24 VDC է:
• Պաշտպանություն: Աջակցվում է հակադարձ բևեռայնությունից պաշտպանությունը (: Գերբեռնվածության հոսանքից պաշտպանությունը  կազմում է 1.1 A @ 24 VDC:
• Միացում: Սնուցումը միացվում է 1 շարժական 3-կոնտակտային տերմինալ բլոկի միջոցով:
Ֆիզիկական և Շրջակա Միջավայրի Սահմանափակումներ
•  IP30 պաշտպանության աստիճանով: Անջատիչները կարող են հեշտությամբ տեղադրվել DIN-ռելսի վրա :Հուսալիություն: կազմում է 3,915,945 ժամ՝ 
 • Միացման ռեժիմներ: RJ45 փորթերն ունեն ավտոմատ MDI/MDI-X միացման ֆունկցիա, ավտոմատ բանակցային արագություն , և աջակցում են լրիվ/կիսա-դուպլեքս ռեժիմներին (Full/Half duplex mode): Էլեկտրական Պարամետրեր
• Աշխատանքային Լարում: Աշխատանքային լարման տիրույթը բավականին լայն է՝ 12-ից մինչև 48 VDC: Սովորական մուտքային լարումը 24 VDC է:
• Պաշտպանություն: Աջակցվում է հակադարձ բևեռայնությունից պաշտպանությունը (: Գերբեռնվածության հոսանքից պաշտպանությունը  կազմում է 1.1 A @ 24 VDC:
• Միացում: Սնուցումը միացվում է 1 շարժական 3-կոնտակտային տերմինալ բլոկի միջոցով:
Ֆիզիկական և Շրջակա Միջավայրի Սահմանափակումներ
•  IP30 պաշտպանության աստիճանով: Անջատիչները կարող են հեշտությամբ տեղադրվել DIN-ռելսի վրա :Հուսալիություն: կազմում է 3,915,945 ժամ՝ 
Մատակարարվող ապրանքները պետք է լինեն նոր և չօգտագործված: Ապրանքի հետ ներկայացնել համապատասխանության սերտիֆիկատ և երաշխիքային ժամկետ առնվազն մեկ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Արտադրական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Արտադրական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Արտադրական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Արտադրական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Արտադրական ցանցային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