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հակավիրուսային համակարգչային ծրագրային փաթեթի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հակավիրուսային համակարգչային ծրագրային փաթեթի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հակավիրուսային համակարգչային ծրագրային փաթեթի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հակավիրուսային համակարգչային ծրագրային փաթեթի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հակավիրուսային համակարգ. վերջնական կետերի պաշտպանության ընդլայնված համակարգի գործունեության շարունակելիության ապահովում	Trelix Plus (MV2) - 1 year Արտադրողի կողմից ուղեկցման արտոնագիր  1 տարի ժամկետով, քանակը	400 հատ:
Կորպորատիվ ցանցի արտաքին պաշտպանության համակարգի գործունեության շարունակելիության ապահովում	FortiGate-100F 1 Year Unified Threat Protection (UTP) (IPS, Advanced Malware Protection, Application Control, Web// Video Filtering, Antispam Service, and 24x7 FortiCare Արտադրողի կողմից ուղեկցման արտոնագիր  1 տարի ժամկետով, քանակը 2 հատ:
Տվյալների արտահոսքի կանխարգելման համակարգի և ֆայլերի տեղաշարժի վերահսկման համակարգի գործունեության շարունակելիության ապահովում	Data Loss Prvtn Endpt Comp (DLP)  Արտադրողի կողմից ուղեկցման արտոնագիր  1 տարի ժամկետով, քանակը 300 հատ:
Էլեկտրոնային փոստի կենտրոնացված անվտանգության և հակավիրուսային համակարգի գործունեության շարունակելիության ապահովում	FortiMail-VM01 1 Year 24x7 FortiCare and FortiGuard Base Bundle Contract Արտադրողի կողմից ուղեկցման արտոնագիր  1 տարի ժամկետով, քանակը 1 հատ:
Տվյալների անվտանգության համակրգչային ծրագրային փաթեթներ	Citrix ADC VPX  1year Արտադրողի կողմից ուղեկցման արտոնագիր  1 տարի ժամկետով, քանակը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