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ԷԲԿ-ԷԱՃԱՊՁԲ-26/24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Медицинский центр Эчмиадзин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Էջմիածին, Սպանդարյան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Медицинский центр Эчмиадзина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15:15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15:15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Հրածին Քամալյան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vaghivgnum@mail.ru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023155720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Медицинский центр Эчмиадзин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ԷԲԿ-ԷԱՃԱՊՁԲ-26/24</w:t>
      </w:r>
      <w:r w:rsidRPr="00E4651F">
        <w:rPr>
          <w:rFonts w:asciiTheme="minorHAnsi" w:hAnsiTheme="minorHAnsi" w:cstheme="minorHAnsi"/>
          <w:i/>
        </w:rPr>
        <w:br/>
      </w:r>
      <w:r w:rsidR="00A419E4" w:rsidRPr="00E4651F">
        <w:rPr>
          <w:rFonts w:asciiTheme="minorHAnsi" w:hAnsiTheme="minorHAnsi" w:cstheme="minorHAnsi"/>
          <w:szCs w:val="20"/>
          <w:lang w:val="af-ZA"/>
        </w:rPr>
        <w:t>2026.02.20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Медицинский центр Эчмиадзин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Медицинский центр Эчмиадзин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Медицинский центр Эчмиадзина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Медицинский центр Эчмиадзина    ЗАО</w:t>
      </w:r>
      <w:r w:rsidR="00812F10" w:rsidRPr="00E4651F">
        <w:rPr>
          <w:rFonts w:cstheme="minorHAnsi"/>
          <w:b/>
          <w:lang w:val="ru-RU"/>
        </w:rPr>
        <w:t xml:space="preserve">ДЛЯ НУЖД </w:t>
      </w:r>
      <w:r w:rsidR="0039665E" w:rsidRPr="0039665E">
        <w:rPr>
          <w:rFonts w:cstheme="minorHAnsi"/>
          <w:b/>
          <w:u w:val="single"/>
          <w:lang w:val="af-ZA"/>
        </w:rPr>
        <w:t>Медицинский центр Эчмиадзин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ԷԲԿ-ԷԱՃԱՊՁԲ-26/24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vaghivgnum@mail.ru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Медицинский центр Эчмиадзина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1․Մեծերի հիվանդության պատմություն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2․Երեխայի հիվանդության պատմագիր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3․Ծննդաբերության պատմագիր/ներառյալ ներդիր/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4․Ծննդաբերության պատմագիր/կեսարյան/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5․Հղիության պատմագիր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6․Հղիի և ծննդկանի անհատական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7․Նորածնի վարման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8․Ստացիոնար հիվանդի բժշկական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9․Մեծահասակի ամբուլատոր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10․Երեխայի բժշկական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12․Կանխարգելիչ պատվաստումների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13․Նորածնի տեղափոխման էպիկրիզ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26․գրասենյակային գիրք, մատյան, 70-200էջ, տողանի, սպիտակ էջերով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15:15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2026.03.06. 15:15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ԷԲԿ-ԷԱՃԱՊՁԲ-26/24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Медицинский центр Эчмиадзин ЗАО</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ԷԲԿ-ԷԱՃԱՊՁԲ-26/24</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ԷԲԿ-ԷԱՃԱՊՁԲ-26/24</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"ԷԲԿ-ԷԱՃԱՊՁԲ-26/24"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ԷԲԿ-ԷԱՃԱՊՁԲ-26/24*.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"ԷԲԿ-ԷԱՃԱՊՁԲ-26/24"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ԷԲԿ-ԷԱՃԱՊՁԲ-26/24*.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ԷԲԿ-ԷԱՃԱՊՁԲ-26/24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1․Մեծերի հիվանդության պատմություն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Օֆսեթային թուղթ 80գ/ք.մ., տպագրությունը  երկկողմանի, մեկ գույնով, A4 ֆորմատի*8  թերթ, կարված՝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2․Երեխայի հիվանդության պատմագիր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Օֆսեթային թուղթ 80գ/ք.մ., տպագրությունը  երկկողմանի, մեկ գույնով, A4 ֆորմատի*8 թերթ, կարված՝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3․Ծննդաբերության պատմագիր/ներառյալ ներդիր/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Օֆսեթային թուղթ 80գ/ք.մ., տպագրությունը  երկկողմանի,7 թերթ մեկ գույնով,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4․Ծննդաբերության պատմագիր/կեսարյան/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Օֆսեթային թուղթ 80գ/ք.մ., տպագրությունը  երկկողմանի, մեկ գույնով, A4 ֆորմատի*13 թերթ, կարված՝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5․Հղիության պատմագիր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Օֆսեթային թուղթ 80գ/ք.մ., տպագրությունը  երկկողմանի, մեկ գույնով,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6․Հղիի և ծննդկանի անհատական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Օֆսեթային թուղթ 80գ/ք.մ., տպագրությունը  երկկողմանի, մեկ գույնով, A4 ֆորմատի*6 թերթ, կարված՝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7․Նորածնի վարման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Օֆսեթային թուղթ 80գ/ք.մ., տպագրությունը  երկկողմանի,2 թերթ մեկ գույնով,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8․Ստացիոնար հիվանդի բժշկական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Օֆսեթային թուղթ 80գ/ք.մ., տպագրությունը  երկկողմանի,2 թերթ մեկ գույնով,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9․Մեծահասակի ամբուլատոր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Օֆսեթային թուղթ 80գ/ք.մ., տպագրությունը  երկկողմանի, մեկ գույնով, A5 ֆորմատի*28 թերթ, կարված՝ մետաղական,կազմը՝ հաստ։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10․Երեխայի բժշկական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Օֆսեթային թուղթ 80գ/ք.մ., տպագրությունը  երկկողմանի, մեկ գույնով, A5 ֆորմատի* 6 թերթ, կարված՝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Օֆսեթային թուղթ 80գ/ք.մ., տպագրությունը  երկկողմանի, մեկ գույնով, A5 ֆորմատի* 20թերթ, կարված՝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12․Կանխարգելիչ պատվաստումների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Օֆսեթային թուղթ 80գ/ք.մ., տպագրությունը  երկկողմանի, մեկ գույնով, A5 ֆորմատի*4 թերթ, կարված՝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13․Նորածնի տեղափոխման էպիկրիզ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Օֆսեթային թուղթ 80գ/ք.մ., տպագրությունը  երկկողմանի, մեկ գույնով, A4 ֆորմատի 3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Օֆսեթային թուղթ 80գ/ք.մ., տպագրությունը  մեկկողմանի, մեկ գույնով,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Օֆսեթային թուղթ 80գ/ք.մ., տպագրությունը  երկկողմանի, մեկ գույնով,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Օֆսեթային թուղթ 80գ/ք.մ., տպագրությունը  մեկկողմանի, մեկ գույնով, A5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Օֆսեթային թուղթ 80գ/ք.մ., տպագրությունը  երկկողմանի, մեկ գույնով, A5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Օֆսեթային թուղթ 80գ/ք.մ., տպագրությունը  մեկկողմանի, մեկ գույնով, A6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Օֆսեթային թուղթ 80գ/ք.մ., տպագրությունը  երկկողմանի, մեկ գույնով, A6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Օֆսեթային թուղթ 80գ/ք.մ., տպագրությունը  երկկողմանի, մեկ գույնով,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ձևաչափի, 80գ/ մ2, սպիտակությունը ոչ պակաս քան 96%, բարձր խտությամբ, թելիկներ չպարունակող, ոչ կավճապատ: Նախատեսված է գրելու, տպագրելու և գրասենյակային աշխատանքների համար, չափսը` 210մմx297մմ, փաթեթավորումը` գործարանային թղթափաթեթով կամ տուփերով, յուրաքանչյուրում 500 հատ, մեկ տուփի քաշը առնվազն՝ 2.5կգ: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գիրք-Ա-4 ֆորմատի տպագրական թուղթ, սպիտակ գույնի, երկկողմանի, տպված տառերը և գծերը սև գույնի  / օֆսեթ 60 գ/ք.մ/կոշտ/կաշի/կազմով 100 թերթ--      Հորիզոնական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գիրք-Ա-4 ֆորմատի տպագրական թուղթ, սպիտակ գույնի, երկկողմանի, տպված տառերը և գծերը սև գույնի  / օֆսեթ 60 գ/ք.մ/կոշտ/կաշի/կազմով 200 թերթ-Հորիզոնական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գիրք-Ա-4 ֆորմատի տպագրական թուղթ, սպիտակ գույնի, երկկողմանի, տպված տառերը և գծերը սև գույնի  / օֆսեթ 60 գ/ք.մ/կոշտ/կաշի/կազմով 100 թերթ---ուղղահայաց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գիրք-Ա-4 ֆորմատի տպագրական թուղթ, սպիտակ գույնի, երկկողմանի, տպված տառերը և գծերը սև գույնի  / օֆսեթ 60 գ/ք.մ/կոշտ/կաշի/կազմով 200 թերթ--ՈՒղղահայաց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գիրք-Ա-4 ֆորմատի տպագրական թուղթ, սպիտակ գույնի, երկկողմանի, տպված տառերը և գծերը սև գույնի  / օֆսեթ 60 գ/ք.մ/կոշտ/կաշի/կազմով 300 թերթ-- Հորիզոնական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