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ԱԱԾ-ՌԲՎ-ԷԱՃԱՊՁԲ-26/2-ԴԵՂՈՐԱՅՔ3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ԱԱԾ-ՌԲՎ-ԷԱՃԱՊՁԲ-26/2-ԴԵՂՈՐԱՅՔ3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ԱԱԾ-ՌԲՎ-ԷԱՃԱՊՁԲ-26/2-ԴԵՂՈՐԱՅՔ3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 +(ուրիդինի-5-եռնատրիում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Ֆեբուքսոստատ M04AA03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ԱԱԾ-ՌԲՎ-ԷԱՃԱՊՁԲ-26/2-ԴԵՂՈՐԱՅՔ3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ԱԱԾ-ՌԲՎ-ԷԱՃԱՊՁԲ-26/2-ԴԵՂՈՐԱՅՔ3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ԱԱԾ-ՌԲՎ-ԷԱՃԱՊՁԲ-26/2-ԴԵՂՈՐԱՅՔ3»*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ԱԱԾ-ՌԲՎ-ԷԱՃԱՊՁԲ-26/2-ԴԵՂՈՐԱՅՔ3*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ԱԱԾ-ՌԲՎ-ԷԱՃԱՊՁԲ-26/2-ԴԵՂՈՐԱՅՔ3»*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ԱԱԾ-ՌԲՎ-ԷԱՃԱՊՁԲ-26/2-ԴԵՂՈՐԱՅՔ3*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ապակե կամ պլաստիկե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100մգ/գ,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թաղանթապատ,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Lուծույթ ներարկման, 24մգ/մլ, 5մլ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5մլ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և մ/մ , 10մգ/մլ,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ներարկման լուծույթի, 1000մգ  ապակե սրվակ  և  3,5մլ   լուծիչ (լիդոկային) ամպուլում: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25մգ/մլ+ 5մգ/մլ/լիդոկային (լիդոկայինի հիդրոքլորիդ) /,    5մլ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50մգ/գ, 5 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(լիպազ, ամիլազ, պրոտեազ (3500ԱՄ+4200ԱՄ+250ԱՄ)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1մգ/մլ,  10մլ պլաստիկե շշիկ:Հանձման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5մլ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20մգ/մլ+ 18,26մգ/մլ+ 1,42մգ/մլ,  25մլ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Ոգեթուրմ, 200մգ/մլ,   30մլ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5մգ/մլ+1մգ/մլ+5մգ/մլ+50մգ/մլ;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5մգ+25մգ: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10մգ/մլ,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30մգ/գ, 30մգ/գ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(2.5մգ+31.25մգ+ 87.5մգ)/մլ, 5մլ պլաստիկե սրվակ կամ ապակե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լուծույթի,  կիտրոնի ,կիտրոնի և մեղրի համերով , 750մգ+10մգ+ 60մգ, 5գ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300մգ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 +4,6մգ/5մլ, 125մլ ապակե կամ պլաստիկ շշիկ և չափիչ բաժակ: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3մգ/գ+1մգ/գ,  3.5գ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պարկուճ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թաղանթապատ,450մգ+50մգ: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 +(ուրիդինի-5-եռնատրիում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(10մգ+6մգ), ներարկման լուծույթի 2մլ  լուծչով  ,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90մգ: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Լոզաններ մեղրի և կիտրոնի համով, 1,2մգ+0,6մգ: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215,2մգ/մլ, 5մլ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0,4մգ: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10մգ/գ; 15գ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500մլ պլաստիկե փաթեթ: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70մգ/գ+3մգ/գ+70մգ/գ+250մգ/գ+14մգ/գ +250մգ/գ+3մգ/գ+35մգ/գ+35մգ/գ;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Ֆեբուքսոստատ M04AA03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թաղանթապատ,80մգ: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A03AX13-դեղապատիճներ փափուկ, 40մգ: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արտաքին կիրառման, 50մգ/գ; 58գ ալյումինե տարա: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 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3գ; փաթեթիկներ 3գ: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470մգ+5մգ: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բենզիլպենիցիլին պրոկային J01CE30: Դեղափոշի մ/մ ներարկման դեղակախույթի, 1200000ՄՄ+300000ՄՄ;  10մլ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լևոմենթոլ(մենթոլ) M02AA13: Դոնդող արտաքին կիրառման, 50մգ/գ+30մգ/գ;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ցետիլպիրիդինի քլորիդ R02AA20-: Պաստեղներ, 3մգ+1մգ: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Բենֆոթիամին, պիրիդօքսին (պիրիդօքսինի հիդրոքլորիդ) Դեղահատեր թաղանթապատ, 100մգ+100մգ: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Լուծույթ մ/մ ներարկման, 100մգ/2մլ+ 100մգ/2մլ+1մգ/2մլ+ 20մգ/2մլ, 2մլ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ֆենիրամին (ֆենիրամինի մալեատ) N02BE51 - Դեղափոշի ներքին ընդունման լուծույթի կիտրոնի համով, 650մգ+10մգ+20մգ, 15գ փաթեթիկներ: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հիդրոքլորոթիազիդ C09DA03 -Դեղահատեր թաղանթապատ , 160մգ+25մգ: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N02BE51-Դեղահատեր լուծվող, 500մգ+65մգ: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հիդրոասպարտատ (մագնեզիումի հիդրոասպարագինատ տետրահիդրատ), պիրիդօքսին (պիրիդօքսինի հիդրոքլորիդ) A12CC05- Դեղահատեր, 500մգ+5մգ: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S01XA20- Ակնակաթիլներ, 1մգ/մլ+3մգ/մլ; 10մլ սրվակ-կաթոցիկ: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Կինովար տրիտ. D3, դեղնարմատ տրիտ. D3,կալիումի բիքրոմատ տրիտ. D3, էխինացեա տրիտ. D1-Դեղահատեր, 25մգ+25մգ+25մգ+25մգ: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R06AX29 -Դեղահատեր, 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քլորհեքսիդին (քլորհեքսիդինի դիգլյուկոնատ), թիրոթրիցին R02A- լոզաններ, 1մգ+1մգ+0,5մգ: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Բրադիկինինի նկատմամբ աֆինային մաքրված հակամարմիններ, հիստամինի նկատմամբ աֆինային մաքրված  հակամարմիններ, մորֆինի նկատմամբ աֆինային մաքրված հակամարմիններ R05DB -Դեղահատեր բերանի խոռոչում ներծծվող, 6մգ+6մգ+6մգ: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Լորնoքսիկամ M01AC05 -Դեղահատեր թաղանթապատ, 8մգ: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Լորնoքսիկամ M01AC05 -Դեղափոշի լիոֆիլացված ն/ե և մ/մ ներարկման լուծույթի, 8մգ;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Կագոցել J05AX- դեղահատեր, 12մգ: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Պարացետամոլ,կոֆեին, ֆենիլէֆրին (ֆենիլէֆրինի հիդրոքլորիդ),
քլորֆենամին (քլորֆենամինի մալեատ) N02BE51- Դեղահատեր, 500մգ+30մգ+10մգ+2մգ: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Պարացետամոլ,փսևդոէֆեդրին (փսևդոէֆեդրինի հիդրոքլորիդ),
քլորֆենամին (քլորֆենամինի մալեատ) N02BE51-Դեղահատեր
թաղանթապատ, 500մգ+30մգ+2մգ: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C09BX02 -դեղահատեր թաղանթապատ, 5մգ+5մգ: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D08AF01- Քսուք, 2մգ/գ;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ցինկ), էզետիմիբ C10BA06-  դեղապատիճներ,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Դուտաստերիդ, տամսուլոզին (տամսուլոզինի հիդրոքլորիդ) G04CA52 - դեղապատիճներ , 0,5մգ+0,4մգ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N05BA23- դեղահատեր, 50մգ:Հանձման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D07AC04 քսուք արտաքին
կիրառման, 0,25մգ/գ, 15գ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նատրիում,պրեդնիզոլոն (պրեդնիզոլոնի ացետատ),
պոլիդոկանոլ C05BA53 մոմիկներ ուղիղաղիքային, 120ՄՄ+1,675մգ+
30մգ: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M01AC06 դեղահատեր,  15մգ: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M01AB15- Լուծույթ մ/մ ներարկման, 30մգ/մլ;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ադրենալին (ադրենալինի բիտարտրատ) N01BB58-Լուծույթ ներարկման, 40մգ/մլ+10մկգ/մլ; 1,7մլ   փամփուշտ: Հանձման պահին պիտանելիության ժամկետի առկայություն*(տես ծանոթությունը):  Ֆիրմայի  նշումով: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 +(ուրիդինի-5-եռնատրիում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Ֆեբուքսոստատ M04AA03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