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ՀՀ-ՊԵԿ-ԷԱՃԱՊՁԲ-26/14-Ք</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табличек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Азнив Котанджян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azniv_kotanjyan@taxservice.am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+37460844703, +37460844702, +37460844704, +37460844708,, +37460844709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ՀՀ-ՊԵԿ-ԷԱՃԱՊՁԲ-26/14-Ք</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табличек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табличек</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ՀՀ-ՊԵԿ-ԷԱՃԱՊՁԲ-26/14-Ք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azniv_kotanjyan@taxservice.am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табличек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"ՀՀ-ՊԵԿ-ԷԱՃԱՊՁԲ-26/14-Ք"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ՀՀ-ՊԵԿ-ԷԱՃԱՊՁԲ-26/14-Ք*.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"ՀՀ-ՊԵԿ-ԷԱՃԱՊՁԲ-26/14-Ք"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ՀՀ-ՊԵԿ-ԷԱՃԱՊՁԲ-26/14-Ք*.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ՀՀ-ՊԵԿ-ԷԱՃԱՊՁԲ-26/14-Ք</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Табличка: материал ABS или эквивалент. Цвет: серебристый. Размеры: 80 см x 60 см ± 3 см, толщина: 1,5 см ± 0,2 см. Табличка полностью смонтирована на органическом стекле размером 82 см x 62 см ± 3 см соответственно. Крепится к стене шурупами из нержавеющей стали, цена шурупов включена. Вверху таблицы герб РА /в цвете/, непосредственно под ним слова ««КОМИТЕТ ГОСУДАРСТВЕННЫХ ДОХОДОВ РЕСПУБЛИКИ АРМЕНИЯ»» и название соответствующего ведомства, написанные прописными буквами.* Перевозка и отгрузка осуществляется поставщиком․
** Товар должен быть новым, неиспользованным.
***Срок исполнения устанавливается в течение 5 рабочих дней с даты подачи запроса заказчиком, а первый запрос заказчиком может быть подан не ранее чем через 20 календарных дней после даты вступления в силу договора, за исключением случаев, когда Поставщик соглашается на более короткий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Табличка из пластмассы, лицевая сторона золотистая, с нанесенной на нее лазерной гравировкой (номер должности и/или наименование ведомства, и/или должность и имя, фамилия должностного лица). Размеры: 12,3 см x 34 см ± 0,5 см, толщина: 0,4 см ± 0,1 см. название соответствующего отдела.* Перевозка и отгрузка осуществляется поставщиком․
** Товар должен быть новым, неиспользованным.
***Срок исполнения устанавливается в течение 5 рабочих дней с даты подачи запроса заказчиком, а первый запрос заказчиком может быть подан не ранее чем через 20 календарных дней после даты вступления в силу договора, за исключением случаев, когда Поставщик соглашается на более короткий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с настенной вывеской из МДФ. Изготовлен из пластика, лицевая сторона золотистого цвета, на ней нанесена лазерная гравировка (номер должности и/или название отдела, и/или должность и имя, фамилия должностного лица). Размеры: 12,3 см x 34 см ± 0,5 см, толщина: 0,4 см ± 0,1 см. Плата дисплея черная, размеры: 1,9 см x 16,7 см x 34 см ± 0,5 см. Верхний и нижний края вывески должны иметь выступы вверху 2,8см±0,2см, внизу 2,2см±0,2см, в которых имеется прорезь 0,4смх0,4см, в которую знак входит с обеих сторон. С возможностью крепления доски дисплея к стене сверлом с правой и левой стороны от горизонтальной оси.* Перевозка и отгрузка осуществляется поставщиком․
** Товар должен быть новым, неиспользованным.
***Срок исполнения устанавливается в течение 5 рабочих дней с даты подачи запроса заказчиком, а первый запрос заказчиком может быть подан не ранее чем через 20 календарных дней после даты вступления в силу договора, за исключением случаев, когда Поставщик соглашается на более короткий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настенной из деревянной доски. Изготовлен из латуни, лицевая сторона золотистого цвета, на ней нанесена лазерная гравировка (номер должности и/или название отдела, и/или должность и имя, фамилия должностного лица). Размеры доски: 30см x 40см ± 0,3см, толщина: 1см ± 0,3 см. Четыре угла сходятся в треугольник, цвет коричневый. Размеры вывески: 26см х 37см ± 0,3см, который крепится к табло по четырем углам с помощью гвоздей золотистого цвета и прикреплаятся к стене с помощью дрели со всех четырех сторон.* Перевозка и отгрузка осуществляется поставщиком․
** Товар должен быть новым, неиспользованным.
***Срок исполнения устанавливается в течение 5 рабочих дней с даты подачи запроса заказчиком, а первый запрос заказчиком может быть подан не ранее чем через 20 календарных дней после даты вступления в силу договора, за исключением случаев, когда Поставщик соглашается на более короткий срок.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прав и обязанностей сторон  в течении 280 календарных дней но не позднее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прав и обязанностей сторон  в течении 280 календарных дней но не позднее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прав и обязанностей сторон  в течении 280 календарных дней но не позднее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прав и обязанностей сторон  в течении 280 календарных дней но не позднее до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