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և տպիչների համալրող 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Վերմիշյան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Lilit.vermishyan@haypost.am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և տպիչների համալրող 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և տպիչների համալրող 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Lilit.vermishyan@haypost.am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և տպիչների համալրող 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9V(R61)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ՀՓ-ԷԱՃԱՊՁԲ-26/43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ՀՓ-ԷԱՃԱՊՁԲ-26/43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է համաձայն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պայմանագրի կնքման միջոցով:</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լիսեռ  HP P1102 տպիչի: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P1102 տպիչի թերմոբլոկի սնուցման ատամնանիվ: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LBP226dw տպիչի թուղթ քաշող ռոլիկ: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Թերմոժապավենի քսուկ (15 գ.):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ScanJet Enterprise Flow 7000 s3 սկաների փոխարինվող ռետինե ռոլիկների կոմպլեկտ (L2755-60001):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VersaLink C500  106R03884 կապույտ , 9000 Էջ, օրիգինալ: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Երաշխիքային  ժամկետ՝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VersaLink C500  106R03885 կարմիր, 9000 Էջ, օրիգինալ: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Երաշխիքային  ժամկետ՝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VersaLink C500  106R03886 դեղին, 9000 Էջ, օրիգինալ: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Երաշխիքային  ժամկետ՝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VersaLink C500 106R03887 սև  12000 էջ , օրիգինալ:
Փաթեթավորումը՝ փաթեթավորված փակ պոլիէթիլենային թաղանթով, տեղադրված ստվարաթղթե գործարանային փակ տուփի մեջ, ապրանքը չպետք է լինի օգտագործված: Առաքումը կատարվում է մատակարարի միջոցների հաշվին: Երաշխիքային  ժամկետ՝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Yealink SIP-T20P հեռախոսի սնուցման բլոկ  DC 5V, 1.2A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9V(R61)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Aisino A90 ՀԴՄ-ի մարտկոց, BT-901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 թվականի դեկտեմբերի 25-ը,պատվիրատուի կողմից պատվերը ստանալուց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9V(R61)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