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քրեակատարողական ծառայողների հանդերձանքի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քրեակատարողական ծառայողների հանդերձանքի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քրեակատարողական ծառայողների հանդերձանքի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քրեակատարողական ծառայողների հանդերձանքի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13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20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Տարբերանշանը ոսկեգույն մետաղից է, պատրաստվում է ալյումինի համաձուլվածքից: Տարբերանշանի հակառակ կողմում, համազգեստին կամ ուսադիրներին փակցնելու համար, ամրացված է ճկուն թիթեղից բեղիկներ: Արտաքին տեսքը` համաձայն «Քրեակատարողական ծառայողների հանդերձանքի, այդ թվում` համազգեստի նկարագիրը, այն տրամադրելու, կրելու կարգը, ժամկետները եվ պայմանները հաստատելու մասին» ՀՀ կառավարության 15.09.05թ. թիվ 1728-Ն որոշման` եռագույնի տեսքով: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ալյումինե համաձուլվածքից: Արտաքին երեսամասը` ուռուցիկ, ՀՀ զինանշանի դաջվածքով: Գույնը ոսկեգույն: Տրամագիծը 14 մմ, հակառակ մասում ամրացման ականջակով: Արտաքին տեսքը համաձայն հաստատված նմուշի: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