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ստոմատոլոգիական նյութերի և ապրանքների ձեռքբերում ՄԲԿ-ԷԱՃԱՊՁԲ-26/14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ստոմատոլոգիական նյութերի և ապրանքների ձեռքբերում ՄԲԿ-ԷԱՃԱՊՁԲ-26/14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ստոմատոլոգիական նյութերի և ապրանքների ձեռքբերում ՄԲԿ-ԷԱՃԱՊՁԲ-26/14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ստոմատոլոգիական նյութերի և ապրանքների ձեռքբերում ՄԲԿ-ԷԱՃԱՊՁԲ-26/14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N06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N08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N15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N25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hրաձև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ռետին տեխնիկական,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խոզանակ մազերով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ԿՀՁ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Ֆրեզ-ԿՀՁ,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սկալպել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Էլեվատոր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Կծվածք ապատճենող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Չափսագտալ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Անկեռնի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Գչիի ալմաստե տուրբինային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առանց մկնդեղի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տուռբինային տանձաձև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 պրոթեզների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լիցքանյութ բուժիչ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մշտական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ծայրակալների յուղման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երկրորդ շերտ +կատալիզատոր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   դիռժատել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նականշնիկ տուռբինային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դիաթերմոկոագույլատոր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Ապեքս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ատամնանստվածքների մեխանիկական հեռացման համար նախատեսված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աքցան  կրամպոն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կարիքների համար Ստոմ․ ապրանքների և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N06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արմատախողովակը մշակելու  համար: Երկարությունը՝ 28մմ,  ,: Չափը՝ 0,6: Ֆորմատ՝ 5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N08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արմատախողովակը մշակելու  համար:  Երկարությունը՝ , 28մմ, : Չափը՝ 08: Ֆորմատ՝ 5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արմատախողովակը մշակելու  համար: Երկարությունը՝, 28մմ, : Չափը՝ 10: Ֆորմատ՝ 5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N15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արմատախողովակը մշակելու  համար:  Երկարությունը՝ , 28մմ,  Չափը՝ 15: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N25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արմատախողովակը մշակելու  համար:  Երկարությունը՝ , 28մմ, Չափը՝ 25: Ֆորմատ՝ 5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H-ֆայլ`արմատախողովակը մշակելու  համար:  Երկարությունը՝ , 28մմ: Չափը՝ 08: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H-ֆայլ`արմատախողովակը մշակելու  համար:  Երկարությունը՝ , 28մմ,: Չափը՝ 10: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H-ֆայլ`արմատախողովակը մշակելու  համար:  Երկարությունը՝ , 28մմ, Չափը՝ 15: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արմատախողովակը մշակելու  համար:  Երկարությունը՝ 21մմ, 25մմ, 28մմ, 31մմ/ երկարությունը ըստ պատվերի: Չափը՝ 20: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արմատախողովակը մշակելու  համար:  Երկարությունը՝ , 28մմ,  Չափը՝ 25: Ֆորմատ՝ 6 ֆայլեր հավաքածույում/հատ: Պատրաստված է բարձր որակի մետաղից:  Չափսերը ըստ պատվիրատուի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որը նախատեսված է ատամը  թքից մեկուսացնելու համար: Կազմված է 100%-անոց բամբակից, հաստությունը՝  10մմ (±1մմ), երկարությունը՝ 38մմ(±2մմ): Ֆորմատ՝ 1 հատ բամակե գլանակ/հատ: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ալմաստե`տուրբինային, գլանաձեվ  N2 N3-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ալմաստե`տուրբինային, գնդաձեվ  N2 N3 -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N2 N3-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hրաձև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ալմաստե`տուրբինային, hրաձև   N2 N3 -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ռետին տեխնիկական,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ռետին տեխնիկական, կլոր: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խոզանակ մազերով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խոզանակ մազերով՝ կոշտ: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խոզանակ, արտադրվում է սինթետիկ մազից, նախատեսված է պլոմբի հարթեցման  և հղկման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տոքսիկ ռետինից, նախատեսված է պլոմբի փայլեցման և հարթեցման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ԿՀՁ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–ԿՀՁ,  բարակ -կոնաձև, սրածայր, ուղղիղ, սև գոնավարմամբ: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Ֆրեզ-ԿՀՁ,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Ֆրեզ-ԿՀՁ,  հաստ - կոնաձև, ուղղիղ, մանր ատամիկներով, մետաղը հղկելու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Միկրոմոտորի ուղիղ  ծայրակալ, պրոտեզների համար՝ դուրերի սողնակով, մաքսիմալ պտույտների արագությունը 40000 պտույտ/րոպեում: Չորս ելանի: Ֆորմատ՝ հատ: Նոր է, չօգտագործված: Եթե առկա է պիտանիության ժամկետ, հանձնելու պահին պիտանիության ժամկետ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սկալպել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ստերիլ սկալպել No 15C պատրաստված չժանգոտվող պողպատից պլաստիկ բռնակով վիրաբուժական միջամտությունների ժամանակ փափուկ հյուսվածքների կտրման համար
Առանձնահատկություններ
•Սայրի կտրող եզրի սրման և փայլեցման լազերային հսկողություն;
•Սկալպելի սայրի պաշտպանիչ ծածկույթ;
•ստերիլիզացված էթիլենի օքսիդով:
10 հատ մեկ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N15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N15-40 գուտապերչե գամեր արմատախողովակի օբտուրացիայի համար: Ունեն գունային կոդավորում: Ֆորմատ՝ ոչ պակաս, քան 120 հատ գուտապերչե գամեր տուփում/հատ: Չափսերը ըստ պտվիրատուի պահանջի: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Էլեվատոր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"Գործիքները պատրաստված են բարձր ամրության չժանգոտվող պողպատից։
Օգտագործվում է ատամնաբուժության մեջ:
Գործիքը պատրաստված է հաշվի առնելով մարդու անատոմիայի առանձնահատկությունները։ Գործիքի աշխատանքային մասերը նվազեցնում են լրացուցիչ վնասվածքների վտանգը:
Սարքավորումներ:
Legrin վերելակների հավաքածու (Luxators)՝ ուղիղ, անկյունային և սվինաձև։ Հանձնելու պահին պիտանելիության ժամկետի 1/2-ի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Կծվածք ապատճենող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Կծվածքապատճենող երկգույն թուղթ, միանվագ օգտագործման համար: Տուփը բաղկացած է ոչ պակաս, քան 12 հատ փաթեթից, որից յուրաքանչյուրը բաղկացած է ոչ պակաս, քան 12 հատ պատճենահանող թղթից: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լցոնելու համար: Երկարությունը՝  21մմ, 25մմ, 29մմ, ըստ պատվիրատուի պահանջի: Ֆորմատ՝ 4 արմատալցոնիչներ տուփում/հատ: Կազմված է առանցքից և զսպանակից: Արմատալցիչի  խիտ զսպանակը անմիջապես սկսվում է առանցքից և կլանում պուլսացիոն շարժման ուժը` մեծացնելով դիմացկունությունը: Լիցքանյութը բաշխվում է հավասարաչափ և կանխվում է օդային պղպջակների առաջացումը: Պատրաստված է չժանգոտվող պողպատից, որն ապահովում է գերէլաստիկություն և փոքրացնում է կոտրվելու հավանականությունը: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Պատրաստված են ոչ տոքսիկ պլաստմասսայից  (տարբեր գույների` կապույտ, սպիտակ), հաստությունը՝ 6,5մմ (±10%), երկարությունը՝ 15սմ (±10%): Ֆորմատ՝1 հատ սիլիկոնե ծայրակալ: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երկշերտ, մեկանգամյա օգտագործման: Պացիենտի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Չափսագտալ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տպավորիչ գդալներ.
Տպման սկուտեղը բեռնելիս համոզվեք, որ որոշ ալգինատ դուրս գա պերֆորացիայի միջով: Սա կապահովի ավելի լավ պահպանում:
Նվազագույն ժամանակում ճշգրիտ տպավորություն ստանալու համար խորհուրդ է տրվում օգտագործել Exploit անատոմիական տպիչի սկուտեղները:
Հավաքածու՝ S, M, L.Հավաքածու 2 հատից (վերև + ներքև Հանձնելու պահին պիտանելիության ժամկետի 1/2-ի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Անկեռնի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"անկեռնի շտիֆտ- ոսկի-պլատին-պալադիումի համաձուլվածքներից պատրաստված էնդոկանալ կապում: Քորոցը փոքր բարակ ձող է, որն ընտրվում է արմատախողովին հարմարեցնելու համար և տեղադրվում է ներսում՝ հիմք ստեղծելով հետագա վերականգնման համար լցնող նյութով և ամրացնելով այն:
Չափերը:
S-1,2,3,4,5,6
Մ-1,2,3,4,5,6
Լ-1,2,3,4,5,6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Գչիի ալմաստե տուրբինային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տուրբինային,կոնաձև  N1 N2 N3-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լուսակարծրացող լցանյութ, առնվազն 4X4գր ներարկիչներ, A2, A3, A3.5, B2, բոնդը ոչ պակաս, քան՝ 5մլ, թթվուտանյութը ոչ պակաս, քան՝ 2գ: Լուսային կարծրացման հեղուկ լցանյութ՝ բարձրորակ, ոչ պակաս, քան՝ 2 գր: Առնվազն 12 գույներից ընտրելու հնարավորություն (գույներն են՝ A1, A2, A3, A3.5, A4, B1, B2, B3, D3, M5, Super White, Transparent):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պլաստմասսա, որը պարունակում է փոշի, ոչ պակաս, քան՝ 1000գր և հեղուկ, ոչ պակաս քան՝ 500մլ: Օգտագործվում է շարժական պրոթեզի պատրաստման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առանց մկնդեղի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առանց մկնդեղի, ոչ պակաս, քան՝ 3գ տարողությամբ: Պարունակում է պարաֆորմալդեհիդ, լիդոկայինի հիդրոքլորիդ: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Էվգենոլը արտաքինից անգույն հեղուկ է, որը օդի հետ շփվելիս վերածվում է դեղինի: Հիմանական բաղադրիչը մեխակի յուղն է, պարունակում է ոչ պակաս, քան 85% մեխակի յուղ: Սրվակի պարունակությունը, ոչ պակաս, քան՝ 100 մլ: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իրենից ներկայացնում է  ցինկ սուլֆատային ցեմենտ պոլիմերային հիմքով: Սպիտակավուն մածուկ է, նախատեսված ատամի խոռոչի ժամանակավոր փակման համար: Չի պարունակում էվգենոլ:  Տուփի պարունակությունը ոչ պակաս, քան՝ 50գր: Նոր է, չօգտագործված: Ֆորմատ՝ հատ:  Պահպանման պայմանները 5-25 °C ջերմաստիճանի պայմաններում, չոր, լույսի ճառագայթներից հեռու վայրում:  Նոր է, չօգտագործված, գործարանային փաթեթավորմամաբ: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տուռբինային տանձաձև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տուրբինային,տանձաձև  Բոռ ալմաստե գլխիկով տուրբինային ծայրակալի համար: Կազմված է առանցքից և ալմաստե գլխիկից:  Չափսերը ըստ պատվիրատուի պահանջի: Ֆորմատ՝ 1 հատ գչիր: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 կաթնատամների պլոմբավորման  ատամնաշապիկների, կամրջաձև պրոթեզների, ներդիրների, օրթոդոնտիկ կառույցների ֆիքսման համար: Տուփում պարունակվում է՝ փոշի, ոչ պակաս, քան 33գր տարողությամբ և հեղուկ, ոչ պակաս, քան՝ 12մլ տարողությամբ, գդալիկ կամ չափիչ: Ֆորմատ՝ հատ: Նոր է, չօգտագործված, գործարանային փաթեթավորմամաբ: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թերապևտիկ ստոմատոլոգիայում օգտագործելու համար պոլիմերային և կոմպոզիտային նյութերից պատրաստված ատամնաբուժական լցոնումների մակերեսները մանրացնելու և փայլեցնելու համար:
Մեկ ստանդարտ չափսի սկավառակներ 50 հատ։ տուփի մեջ։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ատամների պրոֆիլակտիկ մաքրման համար: Աբրազիվ մածուկ է, տարբեր համերի: Տարայի պարունակությունը ոչ պակաս, քան՝ 2գ: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,,C'' I շերտ բազային ոչ պակաս, քան՝ 900գ, II-րդ շերտ՝ ոչ պակաս, քան՝  160մլ, կատալիզատոր՝ ոչ պակաս, քան՝ 60մլ: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 պրոթեզների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Ինքնակարծրացող պլաստմասա, անհատական գդալների համար: Պոլիմեր-մոնոմերային ակրիլային բաղադրությամբ պլաստմասա է, որը կազմված  է պոլիմեթիլ մետակրիլատի նուրբ փոշուց և մոնոմերային հեղուկից: Տուփում պարունակվում է 1 հատ սրվակ ոչ պակաս, քան՝ 80գր տարողությամբ պոլիմերային փոշի, և 1 հատ ոչ պակաս, քան՝ 50մլ տարողությամբ անգույն հեղուկ: Ֆորմատ՝ հատ: Նոր է, չօգտագործված, գործարանային փաթեթավորմամաբ: Պահպանման պայմանները՝ պահել սառնարանում: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մատրիցա մոլյառների համար.
Նախատեսված է թերապևտիկ ստոմատոլոգիայում օգտագործելու համար՝ լցնելու ընթացքում հարակից ատամների մոտավոր մակերեսները բաժանելու համար:ըստ արտադրողի Հանձնելու պահին պիտանելիության ժամկետի 1/2-ի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 ուղղանկյուն թիթեղանման մոմեր 1.5մմ կամ 2մմ հաստությամբ: Փաթեթավորումը՝ տուփում  1000 գր: Ֆորմատ՝ կիլոգրամ: Կիրառվում է՝ անհատական գդալի, պրոթեզի վերականգնման և  վալիկի ստացման համար: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լիցքանյութ բուժիչ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լիցքանյութ բուժիչ, ոչ պակաս, քան՝ 2գ մածուկ ներարկիչի մեջ: Մածուկի բաղադրությունն է՝ կալցիումի հիդրօսիդ  և յոդոֆորմ: Հանդիսանում է արմատախողովակի բուժիչ լիցքանյութ, կաթնատամների և չձևավորված արմատներով մնայուն ատամների համար: Ֆորմատ՝ հատ: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մշտական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ռենտգեն կոնտրաստ մածուկ արմատախողովակների հիմանական պլոմբավորման համար: Տուփը պարունակում է փոշի՝  (բաղադրությունը՝ դեքսամետազոն, հիդրոկորտիզոն, պոլիօքսիմեթիլեն, յոդի միացություն)  ոչ պակաս, քան 15 գ, և հեղուկ՝ էվգենոլ, ոչ պակաս քան 15մլ սրվակում: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սեպերը օգտագործվում են միջատամնային տարածություն ստեղծելու համար մատրիցաներ կամ բաժանարար թիթեղներ տեղադրելիս, ինչպես նաև մատրիցաների լրացուցիչ ամրագրման և դրանց ավելի լավ կատարումն ապահովելու համար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ծայրակալների յուղման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ծայրակալի յուղման համար, ալյումինե տարրայով: Պարունակությունը ոչ պակաս, քան՝ 500մլ յուղ: Նախատեսված է ծայրակալները յուղելու համար: Նոր է, չօգտագործված: Ֆորմատ՝ հատ: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երկրորդ շերտ +կատալիզատոր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II շերտ, ոչ պակաս, քան՝ 160մլ և կատալիզատոր, ոչ պակաս, քան՝ 60մլ: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   դիռժատել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կրող այսինքն պահող սարք
Նյութը՝ փայլեցված չժանգոտվող պողպատ
1 հատ Հանձնելու պահին պիտանելիության ժամկետի 1/2-ի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15% էթիլեն դիամինքառաքացախաթթու (EDTA) և 10% կարբամիդի գերօքսիդ (ուրեա-պերօքսիդ): Նախատեսված է ատամների արմատախողովակների քիմիամեխանիկական լայնացման համար, օգտագործվում է ատամների դժվար անցանելի և ճյուղավորված արմատախողովակների լայնացման համար:  Տուփում պարունակվում է 2 հատ ոչ պակաս, քան՝ 6գր ներարկիչ նյութով, կամ 1 հատ ոչ պակաս, քան՝ 12գ ներակիչ նյութով: Ֆորմատ՝ հատ: Նոր է, չօգտագործված, գործարանային փաթեթավորմամաբ: Պահպանման պայմանները՝ պահել սառնարանում: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նականշնիկ տուռբինային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Ստանդարտ գլուխ, Ստանդարտ տեսակ Կիրառում՝ օրթոպեդիա / թերապիա Պողպատե մարմին, Առանցքակալներ՝ կերամիկական,  4 կետանոց սփրեյ Գործիքի/փականի տեսակը՝ տուրբինային ճարմանդներ (FG, Ø1,6 մմ) ISO1797-1 Տիպ 3 Min. սեղմման խորությունը (մմ)՝ 10.5 Մաքս. բուրդ երկարություն (մմ)՝ 25 Մաքս. օդի սպառումը (0,25 ՄՊա)՝ 45+-5 NL/min Բորսերի համար՝ կարճ սրունք / ստանդարտ սրունք Արագություն (rpm): 330,000 - 430,000  Հզորությունը (Վտ): 16 Գլխի չափս (մմ)՝ Ø12.1 x H13.3, Օդի ճնշում (բար)՝ 2.0 - 2.5 , Ինտեգրված LED լուսավորություն, Միացում 4-ուղի Midwest ճկուն խողովակներին   ։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"1.-Հեղուկաման ապակյա  անոթ
2. խողովակ
3. բամբակե թել սպիրտայրոց, որի միջոցով այրվում է սպիրտը, Ֆիթիլը կարելի է փոխարինել։   լինի ֆիրային անվանում: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դիաթերմոկոագույլատոր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Առավելագույն ելքային հզորություն CUT՝ 50 W – 400 ohms•
Առավելագույն ելքային հզորություն CUT/COAG1՝ 45 W – 400 ohms•
Առավելագույն ելքային հզորություն CUT COAG2՝ 40 W – 400 ohms•
Առավելագույն ելքային հզորություն COAG՝ 40 W – 400 ohms. 600 կՀց
Ընտրելի մուտքային լարում` 115 – 230 VAC
Ցանցի հաճախականությունը՝ 50 – 60 Հց
Էլեկտրական էներգիայի սպառում՝ 200 ՎԱ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Ապեքս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"Ապեքս Սարք Էկրանի տեսակը՝ LCD
Մարտկոց՝  լիթիում-իոնային մարտկոց
Հոսանքի ադապտեր՝ 100-240V, 50/60Hz
Լիցքավորիչ – 1 հատ։
Չափիչ լար (արմատի գագաթնակետի չափման համար) – 1 հատ։
Շրթունքների կոնտակտային լինզաներ – 4 հատ։
Փորձարկիչի բռնակ (ատամնաբուժական ախտորոշիչ սարքի համար) – 1 հատ։  Լինի նոր , չօգտագործված, Ֆիրմային նշանով, Երշխիքային ժամկետը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ատամնանստվածքների մեխանիկական հեռացման համար նախատեսված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Հավաքծույում ներառվում է  հետևյալ գործիքները՝                                                      կեռիկներ-- մանգաղանման, կլոր շեղբով, ուղիղ շեղբով, քլունգանման                       Կյուրետաներ - ունիվերսալ և զոնոսպեցիֆիկ                                                                 Կյուրվետներ Վիզիոն                                                                                                 արտաքերիչներ                                                                                                          ռաշպիլներ                                                                                                                  դուրեր                                                                                                                  իմպլակերներ                                                                                                             գուրծիքները լինեն պողպատյա կամ մետաղական, ախտահնման հնարավորությամբ։      Լինի նոր , չօգտագործված, Ֆիրմային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աքցան  կրամպոն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ատամի հեռացման համար / 8-րդ ատամի համար/ , նյութը պողպատից, ախտահանվում է, լինի նոր չօգտագործված, ֆիրմային նշանով։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10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