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արյան ճնշման մոնիտոր հագեցած հետևյալ աքսեսուարներով՝ ճնշաչափ ժապավեն, օգտագործողի ձեռնարկ, օգտագործողի ծրագրի Dongle, կրելի պայուսակ և ժապավեն, տվյալների մալուխ կամ ինֆրակարմիր ադապտոր։ Գրանցում է ոչ պակաս քան 24 ժամ։ Տվյալները պահպանվում են Flash հիշողության մեջ։ Հիշողության ծավալը ոչ պակաս քան 512 չափում։ Պետք է ունենա ոչ պակաս քան 2”AA” չափի ալկալիական մարտկոցներ։ Քաշը ոչ ավել քան 150 գրամ առանց մարտկոցների։ AMBP չափման մեթոդը՝ օսցիլոմետրիկ, ճշգրտությունը ≤3 mmHg: Գրանցման միջակայքը՝ սիստոլիկ 55-255mmHg, դիաստոլիկ 30-200 mmHg, պուլսը 30-200BPM: Ինդիկացիաի միջակայքը ոչ պակաս քան 0-300mmHg: ABPM ծրագիրը պետք է հնարավորություն տա վերծանել ալիքները արտեֆակտներից և տրամադրել վերլուծված տվյալներ։ Սարքը պետք է ունենա ոչ պակաս քան FDA Cleared, CE, Health ANVISA Registered որակավորումները։ Պետք է լինի նոր, չօգտագործված, փակ գործարանային փաթեթավորմամբ։ Երաշխիք ոչ պակաս, քան 24 ամիս: Մատակարարը պետք է ապահովի սարքավորման տեղափոխումը, փորձնական աշխատանքի կազմակերպումը բժշկական կենտրոնի տարածքում՝ պատվիրատուի ներկայացուցչի ներկայությամբ: Երաշխիքային ժամկետի ընթացքում տեխնիկական սպասարկման աշխատանքներ պետք է կատարվեն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