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ՀՀԱՆ-ԷԱՃԾՁԲ-26/12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արդարադատության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Վ.Սարգսյան 3/8</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արդարադատության նախարարության 2026 թվականի կարիքների համար ներքին աուդիտի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Ահարոնյան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010594104, 010593945</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gnumner@moj.am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արդարադատության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ՀՀԱՆ-ԷԱՃԾՁԲ-26/12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արդարադատության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արդարադատության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արդարադատության նախարարության 2026 թվականի կարիքների համար ներքին աուդիտի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արդարադատության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արդարադատության նախարարության 2026 թվականի կարիքների համար ներքին աուդիտի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ՀՀԱՆ-ԷԱՃԾՁԲ-26/12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gnumner@moj.am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արդարադատության նախարարության 2026 թվականի կարիքների համար ներքին աուդիտի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376.92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4.9181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444.01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2026.03.10.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ՀՀԱՆ-ԷԱՃԾՁԲ-26/12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արդարադատության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ՀՀԱՆ-ԷԱՃԾՁԲ-26/12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ՀՀԱՆ-ԷԱՃԾՁԲ-26/12</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«ՀՀԱՆ-ԷԱՃԾՁԲ-26/12»*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ՀՀԱՆ-ԷԱՃԾՁԲ-26/12*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«ՀՀԱՆ-ԷԱՃԾՁԲ-26/12»*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ՀՀԱՆ-ԷԱՃԾՁԲ-26/12*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օրվանից:Ընդ որում, Կատարողը համաձայնագիրը կնքում և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ստորև տեխնիկական բնութագրի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Հանրապետություն՝ ըստ ստորև տեխնիկական բնութագրում նշված աուդիտի ենթարկվող միավորի գտնվելու վայրի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50 օրացուցային օր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