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ԳՄԳՀ-ԷԱՃԱՊՁԲ-26/10</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получаемый в результате нескольких последовательных этапов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При заправке баллона избыточное давление сжатого природного газа должно соответствовать техническим условиям заправочной станции и заправляемого газового баллона и не должно превышать предельное давление 19,6 МПа, температура заправляемого в баллон газа может быть выше температуры окружающей среды не более чем на 35°C, но не должна превышать 45°C. Поставка осуществляется по талонам. Заправочная станция должна находиться не далее 3 км от Гаварской области.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 до 30.12.2026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