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ԵՔ-ԷԱՃԾՁԲ-26/43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իրականացման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ԵՔ-ԷԱՃԾՁԲ-26/43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իրականացման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իրականացման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ԵՔ-ԷԱՃԾՁԲ-26/43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իրականացման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ԵՔ-ԷԱՃԾՁԲ-26/43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ԵՔ-ԷԱՃԾՁԲ-26/43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ԵՔ-ԷԱՃԾՁԲ-26/43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«ԵՔ-ԷԱՃԾՁԲ-26/43»*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«ԵՔ-ԷԱՃԾՁԲ-26/43»*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 միջոցառում - միջոցառման շրջանակներում վարչական շրջանի բազմազավակ, բազմանդամ և պատերազմից տուժած ընտանիքների  առնվազն 47 անձանց /առնվազն 3 ուղեկցող սոցաշխատող/ համար 1օրյա հանգստի կազմակերպում:  Էքսկուրսիա՝ էքսկուրսավարի ուղեկցությամբ և շահող կազմակերպությունից մեկ ներկայացուցիչ՝ ընթացիկ հարցերը կարգավորելու նպատակով: Մեկնելու ենք Դիլիջան, Գոշավանք, Աղավնավանք և Հաղարծին վանական համալիր։  Ավտոբուսում ճանապարհին՝ հարմար մի վայրում, յուրաքանչյուր ուղևորի տրամադրել առնվազն 1-ական  չգազավորված ջուր՝ առնվազն 0.5լ տարողությամբ, տրամադրել չոր սնունդ, յուրաքանչյուրին՝ առնվազն 1-ական փակ բուտերբրոտ՝ խոզապուխտ, հալած պանիր, վարունգ, լոլիկ, հազարի տերևներ, մայոնեզ, կետչուպ: Քաշը՝ առնվազն 200գ: Սառը սուրճ՝ առնվազն 200գ, առնվազն 50 հատ:  Հյուրասիրության կազմակերպում մոտակա ռեստորանում: Հյուրասիրության ճաշացանկը՝ հայկական պանրի տեսականի, թթվի տեսականի, թարմ կանաչի, վարունգ, լոլիկ, կծու պղպեղ, աղցաններ՝ քամած մածուն, Կեսար, Մայրաքաղաքային: Յուրաքանչյուր առնվազն 6 անձի համար՝  համապատասխան չափաբաժին /առնվազն 8 չափաբաժին/․
Խորոված բանջարեղեն /լոլիկ, պղպեղ, սմբուկ/ տաք վիճակում,  խորոված խոզի  /փափկամիս, չալաղաջ, մատ/, գյուղական կարտոֆիլ,                                                     Տապակած ճուտ,  բրնձով փլավ։Մսի յուրաքանչյուր տեսակի զանգվածը 1 անձի համար  ոչ պակաս քան 0.3 կգ: Ուտելիքները պետք է լինեն այնպիսի չափաբաժիններով, որ բավարարեն առնվազն 50 անձի։
Բնական հյութ առնվազն 1,0լ տարողությամբ՝ առնվազն 8 հատ, գազավորված ըմպելիք /լիմոնադ, կոկա-կոլա/ առնվազն 0.5լ տարողությամբ՝ առնվազն 16 հատ, շշալցված գազավորված ջուր առնվազն 0.5լ տարողությամբ՝ առնվազն 16 հատ: Չգազավորված ջուր՝ առնվազն 1.0լ տարողությամբ՝ առնվազն 16 հատ: Սուրճ, թեյ՝ ըստ ցանկության: Սեզոնին համապատասխան մրգեր:
Հացի տեսականի և լավաշ՝ յուրաքանչյուր առնվազն 6 անձի համար 1-ական բաժին։
Անհրաժեշտ է  ավտոբուս՝   առնվազն 50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միամսյակի օր» միջոցառում - միջոցառման կազմակերպում  վարչական շրջանի պատերազմներից տուժած /զոհված և վիրավորում ստացած զինծառայողների/ ընտանիքների առնվազն 47 անձանց /առնվազն 3 ուղեկցող սոցաշխատող/ համար 1 օրյա հանգստի կազմակերպում: Էքսկուրսիա՝ էքսկուրսավարի ուղեկցությամբ, դեպի   Գառնու տաճար, Գեղարդ վանական համալիր, քարերի սիմֆոնիա։ Գումարի մեջ ներառվում է մուտքի տոմսերի ձեռքբերման արժեքը՝ մասնակիցների քանակով /առնվանզ 50 տոմս/։  Ավտոբուսում ճանապարհին յուրաքանչյուր ուղևորի տրամադրել առնվանզ 1-ական չգազավորված ջուր՝ առնվանզ 0.5լ տարողությամբ: Ճանապարհին՝ հարմար մի վայրում՝ բնության գրկում,  ուղևորներին տրամադրել չոր սնունդ, յուրաքանչյուրին՝ առնվանզ 1-ական փակ բուտերբրոտ՝ խոզապուխտ, հալած պանիր, վարունգ, լոլիկ, հազարի տերևներ, մայոնեզ, կետչուպ: Քաշը՝ առնվազն 200գ: Սառը սուրճ՝ առնվազն 200գ, առնվանզ 50 հատ:     Հյուրասիրության կազմակերպում մոտակա ռեստորանում:
Հյուրասիրության ճաշացանկը՝ հայկական պանրի տեսականի, թթվի տեսականի, թարմ կանաչի, վարունգ, լոլիկ, կծու պղպեղ, աղցաններ՝ քամած մածուն, աղցան Կեսար,  աղցան Մայրաքաղաքային: Յուրաքանչյուր առնվանզ 6 անձի համար համապատասխան չափաբաժին /առնվազն 8 չափաբաժին/:
Խորոված բանջարեղեն /լոլիկ, պղպեղ, սմբուկ/՝ տաք վիճակում, խորոված խոզի  /փափկամիս, չալաղաջ, մատ/,  գյուղական կարտոֆիլ, տապակած ճուտ, բրնձով փլավ։ Մսի յուրաքանչյուր տեսակի զանգվածը 1 անձի համար  ոչ պակաս քան 0.3 կգ: Յուրաքանչյուր առնվանզ 6 անձի համար համապատասխան չափաբաժին /առնվազն 8 չափաբաժին/: Ուտելիքները պետք է լինեն այնպիսի չափաբաժիններով, որ բավարարեն առնվանզ 50 անձի։
Բնական հյութ՝ առնվանզ 1,0լ տարողությամբ՝ առնվանզ 8 հատ, գազավորված ըմպելիք /լիմոնադ, կոկա-կոլա/՝ առնվանզ 0.5լ տարողությամբ՝ առնվանզ 16 հատ, շշալցված հանքային ջուր՝ առնվանզ 0.5լ տարողությամբ՝ առնվանզ 16 հատ: Չգազավորված ջուր՝ առնվանզ 1.0լ տարողությամբ՝ առնվանզ 16 հատ: Սուրճ, թեյ՝ ըստ ցանկության: Սեզոնին համապատասխան մրգեր: Յուրաքանչյուր առնվանզ 6 անձի համար համապատասխան չափաբաժին /առնվազն 8 չափաբաժին/:
Հացի տեսականի և լավաշ յուրաքանչյուր առնվանզ 6 անձի համար 1-ական բաժին։
Անհրաժեշտ է  ավտոբուս՝   առնվազն 50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վիճակում:Էքսկուրսիայի սկիզբը և ավարտը Մալաթիա-Սեբաստիա վարչական շրջանի ղեկավարի աշխատակազմի նստավայր (հասցե Սեբաստիա 32 շ.):Միջոցառման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առաջին հանրապետության օր» միջոցառում - միջոցառման շրջանակներում  վարչական շրջանի պատերազմից տուժած, բազմազավակ, բազմանդամ և  այլ խմբերին պատկանող  ընտանիքներին /խիստ անհրաժեշտության դեպքում  նաև երեխաներին/ աջակցության ծրագրերի իրականացում՝ առնվանզ 47 անձանց /առնվազն 3 սոցաշխատող ուղեկցող/ համար 1-օրյա հանգստի կազմակերպում: Էքսկուրսիա՝ էքսկուրսավարի /գիդ/ ուղեկցությամբ, դեպի Ստեփանավանի դենդրոպարկ, Լոռի բերդ, Հնեվանք։ Գումարի մեջ ներառվում է մուտքի տոմսերի ձեռքբերման արժեքը՝ մասնակիցների քանակով / առնվանզ 50 տոմս/,   ճանապարհին յուրաքանչյուր ուղևորին տրամադրել օրապահիկ՝ առնվանզ 1-ական չգազավորված ջուր՝ առնվանզ 0.5լ տարողությամբ, առնվանզ 1-ական սառը սուրճ՝ առնվազն 200գ տարայով և   յուրաքանչյուրին՝ 1-ական փակ բուտերբրոտ՝ առանձին փաթեթավորված /խոզապուխտ, հալած պանիր, վարունգ, լոլիկ, հազարի տերևներ, մայոնեզ, կետչուպ, քաշը՝ առնվազն 200գ:   Հյուրասիրություն ռեստորանում:
Հյուրասիրության ճաշացանկը՝ հայկական պանրի տեսականի, թթվի տեսականի, թարմ կանաչի, վարունգ, լոլիկ, կծու պղպեղ, աղցաններ՝ քամած մածուն, աղցան Կեսար և աղցան Մայրաքաղաքային՝ յուրաքանչյուր առնվանզ 6 անձի համար մեկ չափաբաժին։
Խորոված բանջարեղեն /լոլիկ, պղպեղ, սմբուկ/, խորոված խոզի  /փափկամիս, չալաղաջ, մատ/, գյուղական կարտոֆիլ,  տապակած ճուտ, բրնձով փլավ։ Մսի յուրաքանչյուր տեսակի զանգվածը 1 անձի համար  ոչ պակաս քան 0.3 կգ: Յուրաքանչյուր առնվանզ 6 անձի համար համապատասխան չափաբաժին /առնվազն 8 չափաբաժին/: Ուտելիքները պետք է լինեն այնպիսի չափաբաժիններով, որ բավարարեն առնվանզ 50 անձի։ Բնական հյութ՝ առնվանզ 1.0լ տարողությամբ՝ առնվանզ 8 հատ, գազավորված ըմպելիք /լիմոնադ, կոկա-կոլա/՝ առնվանզ 0.5լ տարողությամբ՝ առնվանզ 16 հատ, շշալցված գազավորված ջուր՝ առնվանզ 0.5լ տարողությամբ՝ առնվանզ 16 հատ: Չգազավորված ջուր՝ առնվանզ 1.0լ տարողությամբ՝ առնվանզ 16 հատ: Սուրճ, թեյ՝ ըստ ցանկության: Սեզոնին համապատասխան մրգեր: Յուրաքանչյուր առնվանզ 6 անձի համար համապատասխան չափաբաժին /առնվազն 8 չափաբաժին/: Հացի տեսականի և լավաշ յուրաքանչյուր առնվանզ 6 անձի համար 1-ական բաժին։
Անհրաժեշտ է ավտոբուս՝  առնվազն 50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31․05․2026թ․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07․04․2026թ․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28․05․2026թ․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