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տեսակի, փաթեթավորումը՝ 4-6 կգ: Պանիր պինդ, կովի կաթից, աղաջրային, սպիտակից մինչև բաց դեղին գույնի, տարբեր մեծության և ձևի աչքերով, գործարանային փաթեթավորմամբ։ 46-50 % յուղայնությամբ, ըստ «ՀՍՏ378-2016» կամ տվյալ ստանդարտի ցուցանիշներին համարժեք:  Պիտանելիության մնացորդային ժամկետը ոչ պակաս քան 90%: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Արտադրանքը պետք է համապատասխանի արտադրատեսակի համար հաստատված տեխնիկական պայմաններին։
Մատակարարումն իրականացվում է շաբաթը մեկ անգամ, ժամը՝ 09:00-12:00 ընկած ժամանակահատվածում։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1.7% յուղայնությամբ, թթվայնությունը’ 21 T-ից ոչ ավել, ԳՕՍՏ 13277-79:։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 «Մակնշումը` ընթեռնելի»:
Մատակարարումն իրականացվում է շաբաթը մեկ անգամ, ժամը՝ 09:00-12:00 ընկած ժամանակահատվածում։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3 % յուղայնությամբ, թթվայնությունը` 16-210T, ԳՕՍՏ 13277-79: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
Մատակարարումն իրականացվում է շաբաթը մեկ անգամ, ժամը՝ 09:00-12:00 ընկած ժամանակահատվածում։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3 % յուղայնությամբ, թթվայնությունը` 16-210T, ԳՕՍՏ 13277-79: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
Մատակարարումն իրականացվում է շաբաթը մեկ անգամ, ժամը՝ 09:00-12:00 ընկած ժամանակահատվածում։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5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Մատակարարումն իրականացվում է շաբաթը մեկ անգամ, ժամը՝ 09:00-12:00 ընկած ժամանակահատվածում։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100-500 գր քաշով: Խոնավությունը` 7,5%-ից ոչ ավելի, pH`-ը 7,1-ից ոչ ավելի, դիսպերսությունը` 90%-ից ոչ պակաս, գործարանային, չափածրարված, հերմետիկ՝ խոնավությունից պաշտպանող նյութով փաթեթավորմամբ, համապատասխան մակնշումով,  պիտանելիության մնացորդային ժամկետը ոչ պակաս քան 60%: Մակնշումն ընթեռնելի։ Նշված քաշը վերաբերվում է զտաքաշին։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կովի անարատ պաստերիզացված կաթից, առավելագույնը 9% յուղայնության, թթվայնությունը` 210-240°T, փաթեթավորումը գործարանային, սպառողական տարաներով՝ թիթեղյա ֆոլգայով, առավելագույնը 0.5 կգ և 1 կգ, հերմետիկ փակված, և վրան փակցված թափանցիկ մեկ անգամյա օգտագործման կափարիչ: Պիտանելիության մնացորդային ժամկետը ոչ պակաս քան 90%:
Անվտանգությունը և մակնշումը -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հյութ` պատրաստված թարմ կիտրոնից շաքարի օշարակի հավելումով, արտաքին տեսքով պարզ` նստվածքի զանգվածային մասը 0,2% ոչ ավելի և ոչ պարզ` 0,8% ոչ պակաս, ԳՕՍՏ Ռ 52184-2003, ԳՕՍՏ Ռ 52185-2003 կամ ԳՕՍՏ Ռ 52186-2003։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(նատրիումի պիրոֆոսֆատ, նատրիումի հիդրոկարբոնատ), ցորենի մթերք։
ՍՆՆԴԱՅԻՆ ԱՐԺԵՔ 100 գ
▪ Սպիտակուցներ - 7 գ 
▪ Ճարպեր - 0,7 գ
▪ Ածխաջրեր - 45 գ
ԷՆԵՐԳԵՏԻԿ ԱՐԺԵՔԸ -                                                            207 կկալ /868 ԿՋ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Հայկական կամ համարժեք բնական մեղր` ծաղկային
կամ մեղրացողային, առանց մեխանիկական
խառնուրդների և խմորման, ջրի զանգվածային
բաժինը` 18,5 %-ից ոչ ավելի, սախարոզի զանգվածային
մասը (ըստ բացարձակ չոր նյութի)` 5,5%-ից ոչ ավելի,
ապակե տարրաներով, ՀՍՏ 228-2003,
փաթեթավորումը` ՀՍՏ 228-2003: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հունվարից-մայիս, սեպտեմբերից-
դեկտեմբեր՝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շագանակագույն գույնի, բնորոշ հաճելի բուրմունքով առանց օտար հոտերի ու համերի։ Փոշին պետք է լինի մանր և միատարր, իսկ ձողիկները՝ չոր, մաքուր և ամբողջական։ Խոնավությունը՝ ոչ ավելի քան 12%, օտար խառնուրդներ, վնասատուներ և բորբոսված մասեր չեն թույլատրվում։ Արտադրանքը պետք է համապատասխանի սննդամթերքի անվտանգության սանիտարահիգիենիկ, մանրէաբանական և թունաբանական նորմերին՝ ներառյալ ծանր մետաղների, միկոտոքսինների և թունաքիմիկատների մնացորդների սահմանաչափերը։ Փաթեթավորումը պետք է լինի սննդային նշանակության, հերմետիկ, լույսից և խոնավությունից պաշտպանող, համապատասխան մակնշմամբ։ Պահպանվում է չոր, մաքուր, լավ օդափոխվող տարածքում՝ մինչև +20°C ջերմաստիճանում և ոչ ավելի քան 75% հարաբերական խոնավության պայմաններում։ Պիտանելիության ժամկետը՝ մինչև 12 ամիս (փոշի) և մինչև 24 ամիս (ձողիկներ)՝ պահպանման պայմանների պահպանման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Ծիրանաչիր, սև սալորաչիր, Գործարանային մշակման,
պահպանված 5 C-ից մինչև 25 C ջերմաստիճանում 
70%-ից ոչ ավելի խոնավության պայմաններում: ԳՕՍՏ
32896-2014 կամ տվյալ ԳՕՍՏ-ի ցուցանիշներին
համարժեք: Փաթեթավորումը՝ սննդի համար
նախատեսված պոլիէթիլենային տոպրակով՝
համապատասխան մակնշումով, առավելագույնը 5 կգ: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Մակնշումը ընթեռնելի: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պատրաստված Ցորենի ալյուրից :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