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покупке игровых комплексов и качелей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ԵՔ-ԷԱՃԱՊՁԲ-26/66</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покупке игровых комплексов и качелей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покупке игровых комплексов и качелей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покупке игровых комплексов и качелей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խաղային համալիր՝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հավասարակշիռ ճոճանակներ՝ տեղադրումով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խաղային համալիր՝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лазы,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на основе акрилата и покрыты лаком.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Внешние размеры
Длина 4300 мм (+/- 50мм)
Ширина 2180 мм (+/- 50мм)
Высота 4020 мм (+/- 50мм)
Габариты крыши должны быть 915*1425*855 мм (+-50мм).
Скаты крыши должны быть изготовлены из влагостойкой фанеры ФСФ толщиной не менее 9 мм и представлять собой прямоугольник с радиальным нижним торцом, радиус не более 2800 мм. Габаритные размеры ската не менее 885*930 мм (+/- 50мм). Скаты должны крепиться под углом друг к другу посредством металлических кронштейнов.  Ребра-наличники должны быть изготовлены из влагостойкой фанеры ФСФ толщиной не менее 15 мм. Габариты ребер 1425*855 мм (+/-50мм). Ребра и скаты крыши должны соединяться между собой при помощи угловых кронштейнов и болтовых соединений.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мм(+/-50мм)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(+/- 50мм)
Габариты лестницы должны быть 900*955*2010 мм (+/-50мм). Перила лестницы должны быть изготовлены из металлической трубы размерами не менее 32*2 мм длиной не менее 1500 мм (+/-50мм). К перилам при помощи резьбовых соединений должны крепиться боковины ромбовидной формы, изготовленные из влагостойкой фанеры толщиной не менее 18 мм. В боковинах должны быть расположены три декоративных овальных отверстия размерами не менее 60*380 (+/-20мм) мм. Габаритные размеры боковин не менее 915*1890 мм (+/-50мм). Ступени размерами не более 150*610 мм (+/-50мм) должны быть изготовлены из фанеры ФОФ с высокой водо- и износостойкостью, с антискользящим покрытием толщиной не менее 18 мм. Ступени должны крепиться к металлическим кронштейнам посредством резьбовых соединений. Кронштейны должны быть изготовлены из металлического листа толщиной не менее 2 мм, длина кронштейнов не менее 610 мм (+/-50мм), ширина и высота не менее 110 мм (+/-10мм). Кронштейны должны крепиться к боковинам лестницы посредством резьбовых соединений. В целях безопасности, для исключения случаев застревания одежды и частей тела ребенка между площадкой и последней ступенью должен быть установлен вертикальный борт размерами не менее 65*610 мм (+/-50мм), изготовленный из фанеры ФОФ с высокой водо- и износостойкостью, с антискользящим покрытием толщиной не менее 18 мм, закрывающий отверстие между ступенями.
 Скат горки должен быть изготовлен из единого листа нержавеющей стали толщиной одна целая пять десятых мм размерами не менее 495*3089 мм. В нижней части ската стальной лист должен быть изогнут с радиусом закругления не более 60 мм. На скате должны быть участки скольжения длиной не менее 2245 мм и торможения длиной не менее 680 мм (+/-50мм), радиус гиба между которыми должен быть не менее r=450 мм (+/-50мм).
Угол наклона участка скольжения должен составлять тридцать семь градусов.
Длина горки – 2513 мм (+/-50мм) от плоскости крепления к площадке до внешнего края борта конечного участка.
Габаритные размеры ската должны быть не менее 495*2476*1488 мм (+/-50мм).
Поверху скат горки должен укреплять плинтус, который должен присоединяться к борту горки болтовыми соединениями. Плинтус должен быть изготовлен из влагостойкой фанеры ФСФ 
Под скатом скольжения горки крепится опора из фанеры толщиной не меньше 9мм (1650х300мм), а также для создания жесткости конструкции к бортам горки должны быть закреплены 10 связей, изготовленные из металлического листа толщиной не менее 2,5 мм в виде «П» -образной скобы и одна связь (крайняя) из листа толщиной не менее 4,0 мм.
Борта горки должны быть выполнены из влагостойкой фанеры ФСФ толщиной не менее 18 мм длиной 2965 мм (+/-50мм) и высотой не менее 512 мм (+/-50мм). 
Борта горки должны возвышаться над уровнем ската не менее, чем на 154 мм (+/-50мм).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площадка 900.
Габаритные размеры лаза должны быть не менее 935*250*1975 мм (+/-50мм).
Центральная стойка лаза длиной не менее 1885 мм (+/-20мм), не более 1890 мм (+/-50мм) должна быть изготовлена из металлической трубы размерами не менее 25*2,8 мм. Верхняя часть стойки на высоте 25 мм должна быть поджата до половины диаметра и приварена по периметру прилегания к скобе 2 посередине. Скоба 2 представляет собой изогнутую в виде буквы «П»  трубу длиной не менее 1305 мм (+/-50мм), длина центральной части скобы должна составлять не менее 935 мм (+/-20мм), длина боковых частей не менее 255 мм (+/-50мм), длина между осями боковых частей должна составлять 900 мм (+/-50мм), радиус гиба должен составлять не более 75 мм.  Скобы 1 должны быть изготовлены из металлической трубы размерами не менее 20*2,8 мм. Скоба 1 должна представлять собой изогнутую в виде буквы «П» трубу длиной не менее 880 мм (+/-50мм), длина центральной части скобы 1 должна составлять не менее 325 мм (+/-50мм), длина боковых частей не менее 330 мм (+/-20мм), длина между осями боковых частей должна составлять 300 мм, радиус гиба должен составлять не более 50 мм. Торцы скоб 1 должны быть поджаты до половины диаметра на расстоянии 25 мм от конца скобы и приварены к центральной стойке по периметру прилегания в одной плоскости с противоположных сторон стойки, расстояние между осью скобы 2 и осью верхней скобы 1 не должно превышать 300 мм (+/-50мм).
Арка устанавливается для безопасного перехода с площадки на площадку при изменении их уровней.
Арка представляет собой поперечину длиной 780+-50мм, изготовленную из металлической трубы диаметром не менее 33,5 мм толщиной не менее 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арки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Две стойки длиной 1205(+-50мм) должны быть изготовлены из металлической трубы диаметром не менее 21,3 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630(+-50мм).
Счеты должны состоять из боковин правой и левой, тридцати колец, нижнего и верхнего наличников. Боковина правая должна состоять из стойки и трех перекладин. Стойка длиной не более 840 мм должна быть изготовлена из металлической профильной трубы 40*25*2 мм и иметь три несквозные отверстия на расстоянии 250 мм (+-50мм) друг от друга. Перекладины длиной не более 660 мм (+-50мм) должны быть изготовлены из металлической трубы размерами не менее 18*1,5 мм. Торцы перекладины с одной стороны должны быть вставлены в три несквозные отверстия в стойке и приварены по периметру прилегания. С другой стороны перекладины должны быть присоединены резьбовыми соединениями к боковине левой. Боковина левая длиной не более 840 мм (+-50мм) должна быть изготовлена из металлической профильной трубы 40*25*2 мм и иметь три сквозные отверстия на расстоянии 250 мм друг от друга. Между стойками, должны быть закреплены нижний и верхний наличники, изготовленные из влагостойкой фанеры толщиной не менее 15 мм. Размеры наличников не менее 815*150 мм (+/-50мм). Наличники должны быть украшены разноцветными узорами. На каждой из боковин должны быть приварены по периметру прилегания по две вставки на расстоянии не более 600 мм (+/-50мм) друг от друга, длиной 55 мм, изготовленные из металлической трубы диаметром не более 32 мм. Во вставки вставляются и закрепляются в трубе посредством резьбового соединения полуотводы, изготовленные из металлического листа толщиной не менее 2,5 мм. С помощью второго полуотвода происходит фиксация стоек счет к стойкам комплекса. обойма в виде двух стальных полуобойм, стягивается между собой болтами на необходимой высоте, чему способствуют канавки на стойке. На каждой перекладине счет должны быть расположены не менее десяти колец.
Ограждение устанавливается для безопасного нахождения детей на площадке и должно состоять из:
- боковины,
Боковина, изготовленная из фанеры ФСФ толщиной не менее 15 мм. Боковина должна иметь размеры не менее 680*755 мм (+/-50мм). В центре боковины на расстоянии 155 мм (+/-50мм) от верхней части боковины должно быть выполнено вертикальное овальное отверстие размерами не менее 80*300мм (+/-20мм) с радиусом закругления сверху и снизу не менее 40 мм.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(+/-50мм), изготовленной из металлической трубы размерами не менее 25*2,8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(+/-50мм)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(+/-50мм).
Ограждение устанавливается для безопасного входа на площадку со стороны лаза-змейки и представляет собой поперечину длиной 780+-1мм, изготовленную из металлической трубы диаметром не менее 33,5 мм толщиной не менее 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Две стойки длиной 755мм (+/-50мм) должны быть изготовлены из металлической трубы диаметром не менее 21,3 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630+-50мм.
Ограждение декоративное. Должно состоять из двух перекладин и фанерной панели с нанесенным рисунком. Перекладины длиной 780+-50мм должны быть изготовлены из металлической трубы диаметром не менее 32 мм толщиной не менее 2,0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Панель размерами не менее 700*600 мм (+/-50мм) должна быть изготовлена из водостойкой фанеры ФСФ толщиной не менее 15 мм. Верхний торец панели должен быть волнообразным.
Ограждение устанавливается для безопасного входа на площадку со стороны кругового лаза и представляет собой поперечину длиной 780+-50мм, изготовленную из металлической трубы диаметром не менее 33,5 мм толщиной не менее 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Транспортировка и монтаж осуществляются поставщиком. При поставке товара необходимо предоставить сертификаты безопасности и соответствия с оригинальной печатью производителя. Гарантийны срок 1 год. Изображение прилагается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качели должны быть выполнены в виде опорной конструкции из стоек, соединенных перекладиной, на которой подвешены качели цепные с помощью подшипниковых узлов.
Внешние размеры
Длина 2825 мм (+/-50мм)
Ширина 1472 мм (+/-50мм)
Высота 2080  мм (+/-50мм).
Качели одинарные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8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Цепь должна быть покрыта термоусадкой  не менее 400мм (+/-10мм) начиная от нижнего края. Все крепежные элементы должны быть оцинкованы. Монтаж производится путем бетонирования стоек в грунт в колодец глубиной не менее 600 мм (+/-50мм).
Представляют собой сварную металлоконструкцию и состоят из трубы, диаметром 57 мм и толщиной стенки 3 мм, длиной 2983 мм (+/-10мм)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(+/-50мм) друг от друга.
Нижний торец стойки закрыт пластиковой заглушкой.
Перекладина должна быть выполнена из прямой металлической круглой трубы диаметром не менее 57 мм (+/-10мм),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(±50 мм), мм.
На узел подшипниковый должна крепиться цепная качель. Уникальный подшипниковый узел исключает возможность обрыва цепи в месте подвески. Должен состоять из:
-накладки;
- корпуса;
- оси;
Накладка должна представлять собой деталь габаритными размерами в развертке 80*238 мм (+/-10мм), изготовленную из горячекатанного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(+/-10мм). В верхней части согнутой детали имеется сквозное отверстие диаметром не менее 59мм (+/-10мм)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(+/-10мм),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(+/-10мм) и диаметром не более 17 мм.
Цепь должна быть сварная короткозвенная из оцинкованной стали категории А1, изготовленная методом контактной электросварки. Толщина звена не менее 6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1360(±50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Транспортировка и монтаж осуществляются поставщиком. При поставке товара необходимо предоставить сертификаты безопасности и соответствия с оригинальной печатью производителя. Гарантийны срок 1 год. Изображение прилагается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հավասարակշիռ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качалка должна быть выполнена в виде опорной конструкции из стойки, балки-балансира, сидений.
Внешние размеры
Длина 2610 мм (+/-50мм)
Ширина 278 мм (+/-50мм)
Высота 860 мм (+/-50мм)
Качалка предназначена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12 лет. Может эксплуатироваться круглогодично во всех климатических зонах. Соответствует требованиям современного дизайна, отвечают требованиям безопасности пользователя, заложенным в Европейских нормах и ГОСТах РФ. Производится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балансира, сиденьями и буферами.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на основе акрилата и покрыты лаком  Покрытие создает сильную износостойкую поверхность.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Все крепежные элементы должны быть оцинкованы. Монтаж производится путем бетонирования стоек в грунт в колодец глубиной не менее 500 мм (+/-50мм).
Конструктивно должна состоять из трубы, оси, рукояток.
Должна быть изготовлена из металлической трубы размерами не менее 57*3 мм, длиной не менее 2250 мм (+/-50мм). 
Посередине балки перпендикулярно должна быть приварена ось (проходит сквозь балку) длиной 140 мм, изготовленная из круговой металлической трубы диаметром не менее D=25 мм. На концах оси имеются буртики длиной 14,5 мм, диаметром не менее 20 мм, в которые опираются внутренние кольца подшипников качения.
Концы балки должны быть закрыты заглушкой.
На расстоянии 9 и 173 мм (+/-50мм) от конца балки, который закрыт заглушкой, к балке перпендикулярно ей должны быть приварены две пластины, изготовленные из металлической полосы размерами не менее 4*40 мм длиной не более 160 мм (+/-50мм).  На расстоянии не более 133 мм (+/-20мм) от своих осей пластины должны иметь сквозные отверстия диаметром не более 9 мм для присоединения сидений.
Рукоятка состоит из стойки и кольца. 
Стойка, изготовленная из металлической трубы размерами не менее 26,8*2,8 мм, длиной 75 мм (+/-10мм).
К верхней части стойки приваривается кольцо, изготовленной из металлической трубы диаметром не менее 21,3 мм внутренним диаметром не менее 235 мм (+/-20мм).
Кольцо играет роль рукояти.
Стойка должна состоять из двух стоек, двух стяжек, двух пластин.
Стойки длиной не менее 1000 мм должны быть изготовлены из металлической профильной трубы размерами не менее 80*40*2 мм
К нижним концам стоек должны быть приварены по периметру прилегания пластины размерами 60*85 мм, изготовленные из металлического листа толщиной не менее 4 мм. 
Стойки должны быть соединены между собой двумя стяжками длиной не менее 143 мм (+/-50мм), изготовленными из металлической профильной трубы размерами не менее 80*40*2 мм. Стяжки должны быть приварены по периметру прилегания, верхние стяжки – на расстоянии 175 мм (+/-50мм) от верхнего края стоек, нижние стяжки – на расстоянии 60 мм от верхних стяжек.
Верхние торцы стоек должны быть закрыты пластиковыми заглушками.
Между стойками на расстоянии не более 87 мм (+/-20мм) от верхнего края стоек крепится ось качалки с двумя подшипниками закрытого типа со смазкой (не нуждается в смазке, так как она уже внесена на заводе-изготовителе). Ось должна крепится посредством двух резьбовых соединений к каждой стойке.
Сидение должно состоять из двух кронштейнов и двух сидений.
Кронштейн должен быть изготовлен из профильной металлической трубы длиной не менее 607 мм (+/-50мм) размерами не менее 20*20*1,5 мм. Кронштейн должен быть согнут, угол гиба должен составлять не более 105 градусов, горизонтальный прямой отрезок кронштейна должна быть не более 255 мм (+/-50мм), вертикальный прямой отрезок – не более 255 мм (+/-50мм).
Торцы кронштейнов должны быть закрыты пластмассовыми декоративными заглушками.
Плоскость сиденья должна быть выполнена из прочной пластмассы трапециевидной, усиленной рёбрами жёсткости, формы для удобства расположения на них тренирующихся. Края сиденья и спинки имеют скругления радиусом 25 мм.
Горизонтальное сидение должно крепиться к кронштейнам посредством четырех болтовых соединений.
Вертикальное сидение должно крепиться к кронштейнам посредством четырех болтовых соединений.
Сидение должно крепиться посредством болтовых соединений к пластинам балки.
Буфер должен представлять из себя резиновое усеченное кольцо внешним диаметром 180мм (+/-10мм), внутренним 110мм (+/-10мм), и шириной 70мм изготовлен из ИРП 66-09 ТУ 38.1051993-91. Буфер имеет два присоединительными отверстиями по 8мм. Буфер должен крепиться к балке под сидением посредством не менее двух резьбовых соединений.
Транспортировка и монтаж осуществляются поставщиком. При поставке товара необходимо предоставить сертификаты безопасности и соответствия с оригинальной печатью производителя. Гарантийны срок 1 год. Изображение прилагается /N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Адресам по указаниюруководителя администрации района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включительно 31-ого июлья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Адресам по указаниюруководителя администрации района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включительно 31-ого июлья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Адресам по указаниюруководителя администрации района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включительно 31-ого июлья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խաղային համալիր՝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հավասարակշիռ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