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ՀՀ-ՊԵԿ-ԷԱՃԱՊՁԲ-26/15-Ք</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կահույքի և չհրկիզվող պահարանների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Ազնիվ Քոթանջյան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+37460844703, +37460844702, +37460844704, +37460844708,, +37460844709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azniv_kotanjyan@taxservice.am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ՀՀ-ՊԵԿ-ԷԱՃԱՊՁԲ-26/15-Ք</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կահույքի և չհրկիզվող պահարանների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կահույքի և չհրկիզվող պահարանների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ՀՀ-ՊԵԿ-ԷԱՃԱՊՁԲ-26/15-Ք</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azniv_kotanjyan@taxservice.am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կահույքի և չհրկիզվող պահարանների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գզրոցներ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377.04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ՀՀ-ՊԵԿ-ԷԱՃԱՊՁԲ-26/15-Ք</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ՀՀ-ՊԵԿ-ԷԱՃԱՊՁԲ-26/15-Ք</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«ՀՀ-ՊԵԿ-ԷԱՃԱՊՁԲ-26/15-Ք»*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ՀՀ-ՊԵԿ-ԷԱՃԱՊՁԲ-26/15-Ք*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«ՀՀ-ՊԵԿ-ԷԱՃԱՊՁԲ-26/15-Ք»*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ՀՀ-ՊԵԿ-ԷԱՃԱՊՁԲ-26/15-Ք*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փայտե արմնկակալներով, շարժական, պտտվող, հոլովակավոր հինգ անվակներով, որոնք միմյանց կապակցված են հինգ թևանի փայտե երեսպատմամբ երկաթե խաչուկով։ Թիկնակը և նստատեղը մեկ ամբողջական նրբատախտակից՝ պատված առնվազն 8սմ հաստությամբ սպունգով:  Պաստառապատումը՝  սև կաշվե փոխարինիչով։  Նստատեղը կարգավորվող՝ բարձրացնելու-իջեցնելու (գազլիֆտ) և ճոճման հնարավորությամբ:  Թիկնակի բարձրությունը՝  առնվազն 75 սմ։ Նստատեղի խորությունը՝ առնվազն 50 սմ, իսկ լայնությունը՝ առնվազն 55սմ։Այլ պայմաններ * Ապրանքի տեղափոխումը և բեռնաթափումը, հավաքումը իրականացնում է Մատակարարը:
** Մատակարարված ապրանքը պետք է լինի նոր՝ չօգտագործված:
*** Ապրանքի համար սահմանվում է երաշխիքային ժամկետ՝ պատվիրատուի կողմից ապրանքն ընդունվելու օրվան հաջորդող օրվանից առնվազն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(կողադիր)`  առնվազն 18մմ լամինացված ՓԹՍ/ДСП/-ից, չափսերը` 90x45x65սմ±3սմ, երեսը` լամինապատ: Կցասեղանը բաղկացած է 2 մասից, ձախ կողմից ունի 3 դարակ` հոլովակների վրա, աջ կողմից` 2 հավասարաչափ կիսված  բաց  դարակներ: Ներքևի հատվածում կողային նիստերը իրար հետ պետք է կապակցվեն լրացուցիչ առնվազն 18մմ հաստությամբ և անվազն 10սմ  բարձրությամբ լամինատե ոտիկով: Կցասեղանի ետնապատը պետք է լինի լամինացված  առնվազն 18մմ հաստությամբ ՓԹՍ/ДСП-ից: Յուրաքանչյուր դետալի բաց եզրերը պետք է պատված լինեն առնվազն 0.4մմ հաստությամբ պոլիվինիքլորիդային ՊԹԵ/PVC թերմոպլաստե եզրաշերտով:   Կցասեղանի գույնը՝ ջևիզ (ceviz):Այլ պայմաններ * Ապրանքի տեղափոխումը և բեռնաթափումը, հավաքումը իրականացնում է Մատակարարը:
** Մատակարարված ապրանքը պետք է լինի նոր՝ չօգտագործված:
*** Ապրանքի համար սահմանվում է երաշխիքային ժամկետ՝ պատվիրատուի կողմից ապրանքն ընդունվելու օրվան հաջորդող օրվանից առնվազն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առնվազն 18մմ լամինացված ՓԹՍ/ДСП/-ից, չափսերը` 140x70x75սմ±3սմ:  Սեղանի աջ կողմում հոլովակների վրա  փականով (կողպեք) փակվող դարակ` 40x13սմ±3սմ, որի ներքևում՝   առնվազն 18մմ հաստությամբ, 40x43սմ±3սմ փականով (կողպեք) փակվող դռնով, հնարավորինս հավասար հեռավորություններով բաժանված 2 դարակ։ Սեղանի յուրաքանչյուր դետալի բաց եզրերը պետք է պատված լինեն առնվազն 0.4մմ հաստությամբ պոլիվինիքլորիդային ՊԹԵ/PVC թերմոպլաստե եզրաշերտով, իսկ սեղանի երեսի 4 կողմերը` ՓՄՍ/МДФ/-ից պրոֆիլներով:  Սեղանի գույնը՝ ջևիզ (ceviz):Այլ պայմաններ * Ապրանքի տեղափոխումը և բեռնաթափումը, հավաքումը իրականացնում է Մատակարարը:
** Մատակարարված ապրանքը պետք է լինի նոր՝ չօգտագործված:
*** Ապրանքի համար սահմանվում է երաշխիքային ժամկետ՝ պատվիրատուի կողմից ապրանքն ընդունվելու օրվան հաջորդող օրվանից առնվազն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առանց հենակների, սև մետաղյա ոտքերով: Մետաղի պատերի հաստությունը առնվազն 1.5մմ: Ոտքերին` պլաստմասե խցաններ: Նստատեղը և թիկնակը  պլաստմասե կարկասով, սպունգապատ և պաստառապատված   սև կտորով: Նստատեղի երկարությունը առնվազն 40սմ, լայնությունը առնվազն՝ 47սմ: Թիկնակի լայնությունը՝ առնվազն 47սմ, երկարությունը առնվազն 35սմ:Այլ պայմաններ * Ապրանքի տեղափոխումը և բեռնաթափումը, հավաքումը իրականացնում է Մատակարարը:
** Մատակարարված ապրանքը պետք է լինի նոր՝ չօգտագործված:
*** Ապրանքի համար սահմանվում է երաշխիքային ժամկետ՝ պատվիրատուի կողմից ապրանքն ընդունվելու օրվան հաջորդող օրվանից առնվազն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լամինացված ՓԹՍ/ДСП/-ից, հաստությունը առնվազն 18մմ, 90x45x210սմ չափսերով, 2 հատ փակվող դռներով (լամինացված ՓԹՍ/ДСП/, առնվազն 18մմ հաստությամբ): Դռներից մեկի վրա պետք է հայելի տեղադրված լինի, դռան չափսերին համապատասխան: Ներսում վերևի հատվածում 20-25սմ բարձրությամբ և ներքևում 30-35սմ բարձրությամբ դարակներ պետք է լինեն, վերևի դարակից 10-15սմ ներքև պետք է տեղադրված լինի կողային նիստերը իրար միացնող՝ կախիչների համար նախատեսված ձող:  Զգեստապահարանի դիմային ստորին հատվածը պետք է փակված լինի կողային նիստերը իրար միացնող 10սմ բարձրություն ունեցող լամինացված ՓԹՍ/ДСП/-ից ոտիկով: Յուրաքանչյուր դետալի բաց եզրերը պետք է պատված լինեն առնվազն 0.4մմ հաստությամբ պոլիվինիքլորիդային ՊԹԵ/PVC թերմոպլաստե եզրաշերտով: :  Գույնը՝ 10 հատ ջևիզ (ceviz), 10 հատ վենգե:Այլ պայմաններ * Ապրանքի տեղափոխումը և բեռնաթափումը, հավաքումը իրականացնում է Մատակարարը:
** Մատակարարված ապրանքը պետք է լինի նոր՝ չօգտագործված:
*** Ապրանքի համար սահմանվում է երաշխիքային ժամկետ՝ պատվիրատուի կողմից ապրանքն ընդունվելու օրվան հաջորդող օրվանից առնվազն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գզրոցներ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Գզրոց առնվազն 18մմ լամինացված ՓԹՍ/ДСП/-ից , գզրոցի չափերը՝ 50x60x50սմ±3սմ, երեսը՝ լամինապատ, 3 հավասարաչափ հոլովակավոր դարակներով, որից վերևից 1-ինը՝ կողպման հնարավորությամբ։
Ներքևի հատվածում կողային նիստերը իրար հետ պետք է կապակցվեն լրացուցիչ առնվազն 18մմ հաստությամբ և անվազն 10սմ  բարձրությամբ լամինատե ոտիկով: Գզրոցի ետնապատը պետք է լինի լամինացված  առնվազն 18մմ հաստությամբ ՓԹՍ/ДСП-ից: Յուրաքանչյուր դետալի բաց եզրերը պետք է պատված լինեն առնվազն 0.4մմ հաստությամբ պոլիվինիքլորիդային ՊԹԵ/PVC թերմոպլաստե եզրաշերտով: Գզրոցի գույնը՝ ջևիզ (ceviz):Այլ պայմաններ * Ապրանքի տեղափոխումը և բեռնաթափումը, հավաքումը իրականացնում է Մատակարարը:
** Մատակարարված ապրանքը պետք է լինի նոր՝ չօգտագործված:
*** Ապրանքի համար սահմանվում է երաշխիքային ժամկետ՝ պատվիրատուի կողմից ապրանքն ընդունվելու օրվան հաջորդող օրվանից առնվազն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առնվազն 18մմ լամինացված ՓԹՍ/ДСП/-ից,  դիմադրի  չափերը՝ 90x60x70սմ±3սմ։
Երեսի հաստությունը՝ 4սմ±0.5սմ, իսկ եզրերը ուռուցիկ ՄԴՖ պրոֆիլապատ: Կողային նիստերը իրար հետ պետք է կապակցվեն 40-50սմ լայնությամբ երկու լրացուցիչ լամինատե ոտիկներով։ Յուրաքանչյուր դետալի բաց եզրերը պետք է պատված լինեն առնվազն 0.4մմ հաստությամբ պոլիվինիքլորիդային ՊԹԵ/PVC թերմոպլաստե եզրաշերտով:  Գզրոցի գույնը՝ ջևիզ (ceviz):Այլ պայմաններ * Ապրանքի տեղափոխումը և բեռնաթափումը, հավաքումը իրականացնում է Մատակարարը:
** Մատակարարված ապրանքը պետք է լինի նոր՝ չօգտագործված:
*** Ապրանքի համար սահմանվում է երաշխիքային ժամկետ՝ պատվիրատուի կողմից ապրանքն ընդունվելու օրվան հաջորդող օրվանից առնվազն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անիվներով,  նախատեսված  հրդեհի ժամանակ փաստաթղթերի և արժեքավոր իրերի պահպանման համար: Քաշը՝ առնվազն 50կգ, արտաքին չափսերը` բարձրությունը 60-70սմ,  երկարությունը 43-53սմ, լայնությունը՝ 43-53սմ, արտաքինից երկու բանալիներով բացվող: Ներսի հատվածը՝ առնվազն մեկ դարակով: Կողպեքի փականի համակարգը պտուտակային (ռիգելային): Յուրաքանչյուր բանալիների քանակը՝ ոչ պակաս 2-ից: Կոնստրուկցիան օժտված ջերմային փականով։ Չհրկիզվող պահարանի պատերը՝ երկշերտ պողպատից, կաղապարի և դռան ներսում՝ լցված ավազ, հրակայուն բետոն կամ համարժեք ջերմամեկուսիչ փոխարինող նյութ: Անվտանգության ցուցանիշը` 60Б դասի:Այլ պայմաններ * Ապրանքի տեղափոխումը և բեռնաթափումը, հավաքումը իրականացնում է Մատակարարը:
** Մատակարարված ապրանքը պետք է լինի նոր՝ չօգտագործված:
*** Ապրանքի համար սահմանվում է երաշխիքային ժամկետ՝ պատվիրատուի կողմից ապրանքն ընդունվելու օրվան հաջորդող օրվանից առնվազն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լամինացված ՓԹՍ/ДСП/-ից, հաստությունը առնվազն 18մմ: Չափսերը` 90x45x210սմ ±3սմ: Վերևի մասը՝ 4 հարկ դարակներով (առնվազն 33սմ դարակի բարձրությամբ) և փակվող 0.5մմ հաստությամբ ապակե դռներով, ներքևի մասը 2 հարկ հավասարաչափ կիսված դարակներով և կողպեքով փակվող դռներով: Յուրաքանչյուր դետալի բաց եզրերը պետք է պատված լինեն առնվազն 0.4մմ հաստությամբ պոլիվինիքլորիդային ՊԹԵ/PVC թերմոպլաստե եզրաշերտով:  Գույնը՝ վենգե:Այլ պայմաններ * Ապրանքի տեղափոխումը և բեռնաթափումը, հավաքումը իրականացնում է Մատակարարը:
** Մատակարարված ապրանքը պետք է լինի նոր՝ չօգտագործված:
*** Ապրանքի համար սահմանվում է երաշխիքային ժամկետ՝ պատվիրատուի կողմից ապրանքն ընդունվելու օրվան հաջորդող օրվանից առնվազն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կողադիրով, դիմադիրով և շարժական գզրոցով, լամինացված ՓԹՍ/ДСП/-ից: 
Գրասեղանի չափսերը` լայնությունը 90սմx200սմx 75սմ ±3սմ: Սեղանի երեսը պետք է դիմացից լինի օվալաձև, երեսի հաստությունը 4սմ±0.5սմ , եզրերը ուռուցիկ ՄԴՖ պրոֆիլապատ: Կողային նիստերը իրար հետ պետք է կապակցվեն երկու լրացուցիչ լամինատե ոտիկներով: Առջևի մասից փայտե դեկորատիվ լրացումներով:
Գրասեղանի գզրոց` լամինացված ՓԹՍ/ДСП/-ից: Շարժական` անիվների վրա, 3 հավասարաչափ դարակներով, կողպման հնարավորությամբ: Պահարանի չափերը՝ 50x60x50սմ±3սմ:
Դիմադիր սեղան` լամինացված ՓԹՍ/ДСП/-ից: Չափսերը` 100x70սմ±3սմ, երեսի հաստությունը 4սմ±0.5սմ, իսկ եզրերը ուռուցիկ ՄԴՖ պրոֆիլապատ, բարձրությունը գետնից 71-73սմ: Կողային նիստերը իրար հետ պետք է կապակցվեն երկու լրացուցիչ լամինատե ոտիկներով՝ 40-50սմ լայնությամբ:
Կողադիր պահարան` լամինացված ՓԹՍ/ДСП/-ից: Չափերը՝ 120սմ x 60սմ x 60սմ±3սմ: Կողադիրի աջից և ձախից դռներ (չափսերը 40x55սմ±1սմ)՝ ներսի հատվածը հավասարաչափ կիսված 2 մասերի, մեջտեղի հատվածում չորս հատ դարակ (մեկ դարակի չափսերը` 40x15սմ): Կողադիրի երեսի եզրերը պետք է լինեն ուռուցիկ ՄԴՖ պրոֆիլապատ:
Յուրաքանչյուր դետալի բաց եզրերը պետք է պատված լինեն առնվազն 0.4մմ հաստությամբ պոլիվինիքլորիդային /PVC/ թերմոպլաստե եզրաշերտով, իսկ երեսի 4 կողմերի եզրերը՝ ՓՄՍ/МДФ/-ից պրոֆիլով: 
Գույնը՝ վենգե:Այլ պայմաններ * Ապրանքի տեղափոխումը և բեռնաթափումը, հավաքումը իրականացնում է Մատակարարը:
** Մատակարարված ապրանքը պետք է լինի նոր՝ չօգտագործված:
*** Ապրանքի համար սահմանվում է երաշխիքային ժամկետ՝ պատվիրատուի կողմից ապրանքն ընդունվելու օրվան հաջորդող օրվանից առնվազն 365 օրացուցային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ՊԵԿ,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պայմանագիրը ՀՀ ֆինանսաների նախարարության կողմից հաշվառված լինելու հաջորդ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ՊԵԿ,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պայմանագիրը ՀՀ ֆինանսաների նախարարության կողմից հաշվառված լինելու հաջորդ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ՊԵԿ,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պայմանագիրը ՀՀ ֆինանսաների նախարարության կողմից հաշվառված լինելու հաջորդ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ՊԵԿ,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պայմանագիրը ՀՀ ֆինանսաների նախարարության կողմից հաշվառված լինելու հաջորդ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ՊԵԿ,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պայմանագիրը ՀՀ ֆինանսաների նախարարության կողմից հաշվառված լինելու հաջորդ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ՊԵԿ,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պայմանագիրը ՀՀ ֆինանսաների նախարարության կողմից հաշվառված լինելու հաջորդ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ՊԵԿ,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պայմանագիրը ՀՀ ֆինանսաների նախարարության կողմից հաշվառված լինելու հաջորդ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ՊԵԿ,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պայմանագիրը ՀՀ ֆինանսաների նախարարության կողմից հաշվառված լինելու հաջորդ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ՊԵԿ,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պայմանագիրը ՀՀ ֆինանսաների նախարարության կողմից հաշվառված լինելու հաջորդ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ՊԵԿ,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պայմանագիրը ՀՀ ֆինանսաների նախարարության կողմից հաշվառված լինելու հաջորդ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գզրոցներ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