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09:20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09:20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09:20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09:20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Պացիենտի կարդիոմոնիտոր
Էկրան ՝ Գունավոր, սենսորային, LCD էկրան (8, 10.4 կամ 12.1 դյույմ)։
Հիմնական պարամետրեր՝
ԷՍԳ (3/5 ալիք),
SpO2,
Ոչ ինվազիվ արյան ճնշում,
Սրտի հաճախություն,
Շնչառության հաճախություն,
Ջերմաստիճան։
Ընտրանքներ՝
Ինվազիվ արյան ճնշում (ԻՎՃ),
EtCO2,
Սրտային արտամղում։
Էներգասպառում՝
50%-ով ցածր ստանդարտ մոդելներից
Ինքնավարություն՝
Մինչև 4 ժամ աշխատանք լիթիում-իոնային մարտկոցից։
Միջերեսներ՝
USB, կենտրոնացված մոնիթորինգի ցանցին միացման հնարավորություն։
Քաշ՝
Օրինակ՝ iMEC 12-ը կշռում է ոչ ավելի քան 3.6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էլոկտրոդ կպչուն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