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««Գրասենյակային գույքի&gt;&gt;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««Գրասենյակային գույքի&gt;&gt;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««Գրասենյակային գույքի&gt;&gt;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««Գրասենյակային գույքի&gt;&gt;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գրասեղանի հավաքածու պատրաստված ամբողջովին եռաշերտ 18մմ լամինատից եզրերը պատված MDF պռոֆիլներով: Հավաքածուն բաղկացած է երեք մասից՝ սեղանից, դիմադիր սեղանից և կողադիրից:  Սեղանի երկարությունը 170 սմ, լայնքը՝ 80սմ: Գրասեղանը ունի երկու հատ կախովի դարակներ, որից մեկի վրա առկա լինի փական՝ բանալիով: Կողքադիրի չափսերը՝ 80*40սմ դռնով և դարակաշարով:  Դիմադիրի չափսերը՝ 80*60սմ է: Հավաքածուի բոլոր դռները և դարակաշարի եզրերը պատված են 2մմ հաստության պոլիվինիքլորիդային թերմոպլաստե եզրաշերտերով:  Գրասեղանի դիմացի հատվածը ամբողջովին փակ է: Գրասեղանը պատրաստված է 450 կտրվածքներով: Դարակների ուղղորդիչները՝ որակյալ մեխանիզմներով: 
Գույնը նախապես համաձայնեցնել պատվիրատուի հետ, իսկ արտաքին տեսքը ներկայացված է ստորև: 
Ընդ որում, գրասեղանի՝ բնութագրով ներկայացված չափերի թույլատրելի շեղումը կազմում է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հոլովակավոր, հինգ թևանի, երկաթյա խաչուկով, երեսապատված փայտով: Արմնկակալները փայտյա,  պաստառը՝ կաշի: Նստատեղը և թիկնակը բարձր խտության՝ 10 սմ սպունգով: Նստատեղի չափսերը՝ 55x55  սմ, թիկնակի լայնությունը 55 սմ, նստատեղից թիկնակի վերին մասը՝ 70 սմ: Բազկաթոռի նստատեղը և թիկնակը 1,5 սմ հաստության մեկ ընդհանուր կտորից, ֆաներայով: Բազկաթոռի տեսքը և գույնը նախապես  համաձայնեցնել պատվիրատուի հետ: Բազկաթոռի զուտ քաշը՝ նվազագույնը 19,5 կգ է: 
*Ընդ որում, բնութագրով ներկայացված չափերի թույլատրելի շեղումը կազմում է +-2%: Ապրանքի տեսքը պետք է համապատասխանի ներկայացված նմուշին կամ բավարարի տեխնիկական բնութագրով ներկայացված պահանջներին: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հասց, Մասիսի համայքապետարանի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Կենտրոնական հրապարակ թիվ 4 հասց, Մասիսի համայքապետարանի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