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юстиции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 Саргсяна 3/8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топлива для нужд Министерства юстиции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Агаронян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gnumner@moj.am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010594104, 010593945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юстиции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2026.03.03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юстиции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юстиции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топлива для нужд Министерства юстиции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топлива для нужд Министерства юстиции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Министерство юстиции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gnumner@moj.am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топлива для нужд Министерства юстиции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юстиции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ՀՀԱՆ-ԷԱՃԱՊՁԲ-26/13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ՀՀԱՆ-ԷԱՃԱՊՁԲ-26/13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Внешний вид — чистый и прозрачный, октановое число, определенное исследовательским методом — не менее 91, моторным методом — не менее 81, давление насыщенных паров бензина — 45-100 кПа, содержание свинца — не более 5 мг/дм3, объемная доля бензола — не более 1%, плотность при температуре 15оC — 720-775 кг/м3, содержание серы — не более 10 мг/кг, массовая доля кислорода — не более 2,7%, объемная доля окислителей, не более: метанол — 3%, этанол — 5%, изопропиловый спирт — 10%, изобутиловый спирт — 10%, трет-бутиловый спирт — 7%, эфиры (С5 и выше) — 15%, прочие окислители — 10%, безопасность, маркировка и упаковка — согласно "Техническому регламенту топлива для двигателей внутреннего сгорания", утвержденному Постановлением Правительства Республики Армения N 1592-N от 11 ноября 2004 года. 
В виде 5 и/или 10 и/или 20 литровых талонов, действующих на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мая 2026 года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