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ԵՔ-ԷԱՃԱՊՁԲ-26/74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փոքր չափի ամբարձիչ 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ԵՔ-ԷԱՃԱՊՁԲ-26/74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փոքր չափի ամբարձիչ 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փոքր չափի ամբարձիչ 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ԵՔ-ԷԱՃԱՊՁԲ-26/74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փոքր չափի ամբարձիչ 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չափի ամբարձիչ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376.88</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4.8762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442.38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2026.03.23.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ԵՔ-ԷԱՃԱՊՁԲ-26/74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ԵՔ-ԷԱՃԱՊՁԲ-26/74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ԵՔ-ԷԱՃԱՊՁԲ-26/74</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ԵՔ-ԷԱՃԱՊՁԲ-26/74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ԵՔ-ԷԱՃԱՊՁԲ-26/74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«ԵՔ-ԷԱՃԱՊՁԲ-26/74»*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ԵՔ-ԷԱՃԱՊՁԲ-26/74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900015211429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«ԵՔ-ԷԱՃԱՊՁԲ-26/74»*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«ԵՔ-ԷԱՃԱՊՁԲ-26/74»*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ԵՔ-ԷԱՃԱՊՁԲ-26/74*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ԵՔ-ԷԱՃԱՊՁԲ-26/74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«ԵՔ-ԷԱՃԱՊՁԲ-26/74»*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ԵՔ-ԷԱՃԱՊՁԲ-26/74*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0.15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տասնհինգ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մեկ</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կոմունալ տնտեսության վարչությունը։</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չափի ամբարձիչ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ոչ պակաս 2025 թ․
Bobcat S590, Cat262D3, JCB 270:
Անիվային ֆորմուլա - 4*4
1) Աշխատանքային բեռնատարողությունը նվազագույնը 950 կգ
2) Բարձման (բեռնաթափման) բարձրությունը նվազագույնը 3000մմ
3) Շարժիչի հզորությունը 66-76 
ձիաուժ
4) Հիդրավլիկ պոմպի արտադրությունը նվազագույնը 63լ/ր
5) Հիդրավլիկ ճնշումը 220֊240 Bar
6) Պետք է բարձող շերեփից բացի տրամադրվի մեկ հատ խոզանակավոր նասադկա նախատեսված` ճանապարհի  ձնամաքրման և փոշեմաքրման համար։               Շերեփ երկծնոտային 170-180 սմ Խոզանակ՝ 150-180 սմ                        7) Մեքենան պետք է ունենա սրահի տաքացման և հովացման հնարավորություն,                              8) Ավտոմեքենայի վրա պետք  է լինի 360 ° տեսախցիկներ հեռակա հսկման հնարավորությամբ։
Ամբարձիչի որակի ISO կամ համարժեք միջազգային սերտիֆիկատի առկայություն:
Երաշխիք և հետերաշխիքային ծառայություն 2 տարի / 3 000 մոտոժամ։
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Ապրանքը պետք է մինչ այդ շահագործման մեջ եղած չլինի Մատակարարի և (կամ) երրորդ անձանց մոտ, մինչ այդ ենթարկված չլինի վերանորոգման, նորացման կամ վերականգնման, չպետք է գտնվի գրավի, արգելանքի կամ այլ ծանրաբեռնության տակ:
Ապրանքի վրա չպետք է լինեն մեխանիկական վնասվածքների հետքեր, ինչպես նաև մատակարարվող Ապրանքի պաշտոնական նկարագրությանն այլ անհամապատասխանություններ։ 
Ապրանքի հետ պետք է տրամադրվի տեխնիկական պարամետրերը հաստատող գրքույկ։
Մատակարար ընկերությունը պետք է ունենա պաշտոնական ներկայացուցիչ Հայաստանի Հանրապետությունում և Երևանում կամ առավելագույնը Երևանից 10 կմ հեռավորության վրա, տեխնիկական սպասարկման կետ: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Պայմանագիրն/համաձայնագիրն ուժի մեջ մտնելու օրվանից մինչև 120-րդ օրացուցային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