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ԷԱՃԱՊՁԲ-2026/Է-17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туалетной бумаги, рулонов для нужд МВД РА под кодом HH NGN EACHAPDZB-2026/E-17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ԷԱՃԱՊՁԲ-2026/Է-17</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туалетной бумаги, рулонов для нужд МВД РА под кодом HH NGN EACHAPDZB-2026/E-17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туалетной бумаги, рулонов для нужд МВД РА под кодом HH NGN EACHAPDZB-2026/E-17</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ԷԱՃԱՊՁԲ-2026/Է-17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туалетной бумаги, рулонов для нужд МВД РА под кодом HH NGN EACHAPDZB-2026/E-17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мягкая туалетная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ԷԱՃԱՊՁԲ-2026/Է-17"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ԷԱՃԱՊՁԲ-2026/Է-17"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ԷԱՃԱՊՁԲ-2026/Է-17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мягкая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мягкая туалетная бумага, ширина не менее 95 мм, общий вес не менее 116 г, места разреза бумаги с гофрированными пунктирными линиями на расстоянии не менее 130 мм, не менее 300 листов, диаметр бумажной упаковки не менее 100 мм, в центре для установки картонного рулона диаметром не более 45 мм. Цвет белый, изготовлена из 100% целлюлозы, мгновенно разлагается и растворима в воде. Срок годности неограничен.
Погрузка, транспортировка товара по адресу, указанному заказчиком,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Налбандян 130,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мягкая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