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ՀՀԿԳՄՍՆԷԱՃԱՊՁԲ-26/47</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электрооборудование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хранения - шкафы для оборудования - стеллажи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Ножничный подъемник /электрический ножничный подъемник/ грузоподъемность 200 кг, высота платформы 10 м, с подвижными колесами, гидравлическая система подъема, скорость подъема 4–8 м, напряжение 200–240 вольт, высота защитного ограждения 1–1,5 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электрооборудование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инверторная технология IGBT,
Мощность: 8,4 кВА = 6,72 кВт, Напряжение: 1~220-240 В, Частота: 50/60 Гц, Сварочный ток: 15-200 А, Максимальный сварочный ток: 200 А, ПВ: 200 А при 60%, ЖК-дисплей, Функция Lift TIG, Функция VRD,
Напряжение холостого хода: 79 В, Диаметр электрода: 1,6-4,0 мм, Степень защиты IP21, 1 шлем, 1 металлическая щетка, 1 зажим заземления с кабелем, 1 рукоятка электрода с кабелем.
На этапе заключения договора наличие гарантийного письма или сертификата соответствия от производителя или его представителя на указанный товар является обязательным.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дрели: 350 Вт, диапазон оборотов: 580–2650 об/мин, регулировка скорости: 5-я ступень, регулятор скорости, силиконовое крепление: 1,0–13 мм, габаритные размеры: 291 x 183 мм, размеры рабочей поверхности: 160 x 160 мм, вес: 19 кг.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Заточной станок: мощность 150 Вт, максимальная скорость 2950 об/мин, материал корпуса – алюминий, пластик, вес 5 кг, напряжение питания 220 В.Электроточка предназначена для заточки расходных материалов, ножей, лезвий, сверл, лезвий и т.д., а также металлических деталей. Устройство оснащено мощным двигателем, благодаря которому инструмент имеет длительный срок службы и способен справиться практически со всеми неполадками.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тиски предназначены для скрепления мелких деталей. Благодаря широкой губке возможна обработка деталей молотком. Тиски изготовлены из высококачественных металлов: чугуна и стали. Усилие зажима: 2000 кг. Ширина губок: 20 мм, Размеры губок: 95×63 мм, Рабочий диапазон: 125 мм, Вес: 20 кг. Тиски имеют возможность вращения на 360°.
При заключении договора на указанный товар обязательно наличие гарантийного письма или сертификата соответствия от производителя или его представителя.
Гарантийный срок на указанный товар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ключей (рожковых): минимальный размер: 6 мм, максимальный размер: 32 мм,
материал: хром-ванадиеновый сплав, количество: 12 шт., форма: прямая,
вес: 3 кг, размеры ключей: 6 x 7 мм, 8 x 9 мм, 10 x 11 мм, 12 x 13 мм, 14 x 15 мм, 16 x 17 мм, 18 x 19 мм, 20 x 22 мм, 21 x 23 мм, 24 x 27 мм, 25 x 28 мм, 30 x 32 мм.
На этапе заключения договора наличие гарантийного письма или сертификата соответствия от производителя или его представителя на указанный товар является обязательным.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поддерживаемого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ключа: 30 мм, длина 384 мм, форма: прямая, материал: хром-ванадий Cr-V.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ключ 32 мм, длина 384 мм, форма: прямая, материал: хром-ванадий Cr-V.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исчисляемых со дня, следующего за днем приемки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ключей шестигранных: 9 шт.
Размеры: 1,5–10 мм, металл: CR-V.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новыми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Star Torx (9 шт.), Материал: Cr-V, Размеры: T-10, T-15, T-20, T-25, T-27, T-30, T-40, T-45, T-50, Удлинённые хвостовики, Термообработанные и хромированные, Упакованы с выдвижной картой.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1. Пластиковый ящик для инструментов. Размеры: 436 мм (17") x 220 мм (8,7") x 205 мм (8"), материал: полипропилен (ПП), вес: 1430 г, максимальная грузоподъемность: 15 кг, металлический замок, прочная ручка, крышка состоит из трех запасных частей, содержит 1 пластиковый лоток.
2. Ударный гайковерт 680 Вт с автоматической головкой
3. Напряжение питания гайковерта: 20 В, скорость вращения: 0-400/0-1500 об/мин, крутящий момент: 45 Н·м, размер патрона: 0,8-10 мм, регулятор крутящего момента: 15+1, механическая регулировка 2 скоростей, функция тормоза шпинделя, питание: 220-240 В ~ 50/60 Гц, встроенная подсветка рабочей зоны, светодиодный индикатор заряда аккумулятора, комплектация: 2 аккумулятора ёмкостью 2,0 А·ч, 1 зарядное устройство, 47 дополнительных аксессуаров.
4. Максимальный крутящий момент пневматического ударного шуруповёрта: 1600 Нм, давление: 6,2 атм, частота вращения шпинделя: 4000 об/мин, расход воздуха: 256 л/мин, размер патрона: 3/4 дюйма, вес: 5,9 кг.
5. Набор торцевых головок
6. Набор сверл по листовому металлу (25 шт.), вес: 1,22 кг, объём: 0,00150000 куб. м. Свёрла по металлу: 25 высокоскоростных свёрл. Диаметр: 1 мм, 1,5 мм, 2 мм, 2,5 мм, 3 мм, 3,5 мм, 4 мм, 4,5 мм, 5 мм, 5,5 мм, 6 мм, 6,5 мм, 7 мм, 7,5 мм, 8 мм, 8,5 мм, 9 мм, 9,5 мм, 10 мм, 10,5 мм, 11 мм, 11,5 мм, 12 мм, 12,5 мм, 13 мм.
7. Диаметр конической головки: 6 мм, 8 мм, 10 мм. Материал: быстрорежущая сталь (HSS). Упаковка: пластиковая коробка. Конические ступенчатые сверла используются для стальных пластин (толщиной ≤ 3 мм). В набор входят 3 сверла: 1 шт. 4-12 мм, шаг 1 мм,
1 шт. 4-20 мм, шаг 2 мм,
1 шт. 4-32 мм, шаг 2 мм.
8. В комплект входят 5 свёрл (плоское, полукруглое, круглое, треугольное, квадратное). Рабочая часть изготовлена из высококачественной стали Т12. Эргономичные рукоятки удобны и нескользящие.
9. Давление в шинах пневмопистолета: 12 атм., расход воздуха: 200 л/мин, диаметр воздушного патрубка: 1/4 дюйма, вес: 0,55 кг.
10. Длина пилы: 300 мм, мягкая рукоятка, материал: сталь, материал рукоятки: пластик.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разумные сроки, установленные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Безмасляные бесшумные компрессоры. Тип компрессора: Безмасляная система. Напряжение: 220-240 В, частота: 50 Гц. Потребляемая мощность: 1200 Вт. Частота вращения: 2850 об/мин. Объём всасывания: 50 л (13,2 галлона). Рабочее давление: максимум 8 бар (116 фунтов на кв. дюйм). Производительность на всасывании: 220 л/мин.
Производительность на всасывании: 106 л/мин – при давлении 7 бар. Уровень шума: 75 дБ.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новыми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по адресу: г. Ереван, ул. Багратуняц, 48.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хранения - шкафы для оборудования -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с полками: 97 шт., коробка с полками, первая полка - 19 шт., отвертки: SL3x75 мм, 4x100 мм, 5x125 мм, 6x100 мм, 8x200 мм, PH1x80 мм, PH2x100 мм, PH3x200 мм - 8 шт., гаечные ключи: 6 мм, 7 мм, 8 мм, 9 мм, 10 мм, 11 мм, 12 мм, 13 мм, 14 мм, 15 мм, 17 мм - 11 шт., вторая полка - 7 шт., комбинированные плоскогубцы 8 дюймов - 1 шт., длинногубцы 6 дюймов - 1 шт., бокорезы: 7 дюймов - 1 шт., плоская отвертка: 10 дюймов - 1 шт., насос Плоскогубцы: 25 см - 1 шт., стальная измерительная лента: 3 м x 16 мм - 1 шт., нож - 1 шт., кейс: 70 шт., биты для отвертки: SL3, SL4, SL5, SL6, PH0, PH1, PH2, PH3, PZ0, PZ1, PZ2, PZ3, T10, T15, T20, T30, H3, H4, H5, H6 - 20 шт., шестигранные трещоточные ключи 1/2 дюйма (шлицевые): 8 мм, 10 мм, 12 мм, 13 мм, 14 мм, 15 мм, 16 мм, 17 мм, 18 мм, 19 мм, 20 мм, 21 мм, 22 мм, 22 мм, 23 мм, 24 мм. мм, 27 мм, 30 мм, 32 мм - 18 шт., шестигранные трещоточные ключи 14 дюймов (шлицевые): 4 мм, 4,5 мм, 5 мм, 5,5 мм, 6 мм, 7 мм, 8 мм, 9 мм, 10 мм, 11 мм, 12 мм, 13 мм, 14 мм - 13 шт., трещоточный ключ 1/2 дюйма (шлицевой) - 1 шт., трещоточный ключ 1/4 дюйма (шлицевой) - 1 шт., трещоточная рукоятка 1/4 дюйма - 1 шт., удлинительные стержни 1/2 дюйма: 125 мм (5 дюймов), 250 мм (10 дюймов) - 2 шт., свечные головки 1/2 дюйма: 16 мм и 21 мм - 2 шт., карданный шарнир 1/2 дюйма - 1 шт., Универсальный шарнир 1/4 дюйма — 1 шт., гибкая рукоятка 1/2 дюйма: 375 мм — 1 шт., шестигранные ключи: 1,5 мм, 2 мм, 2,5 мм, 3 мм, 4 мм, 5 мм, 6 мм, 8 мм, 10 мм — 9 шт., металлический корпус. На этапе исполнения договора указанный продукт должен иметь гарантийное письмо или сертификат соответствия от производителя или его представителя.
Гарантийный срок на указанный продукт составляет 365 дней, считая со дня, следующего за днем ​​приемки продукта покупателем. Дефекты, выявленные в течение гарантийного срока, должны быть устранены на месте /замена деталей/ или заменены на новые в разумные сроки, установленные покупателем.
Продукт должен быть новым и неиспользованным. Транспортировка, разгрузка и распределение товара осуществляется Продавцом в СНКО «Школа спорта, изобразительных искусств и акробатики олимпийского уровня для детей и молодежи имени Гранта Шахиняна» в Ереване и в СНКО «Школа велоспорта олимпийского уровня для детей и молодежи» по адресу: ул. Багратуняц, 48, Ереван. Перед отгрузкой образцы представленного товара должны быть согласованы с заказчиком, дата отгрузки также должна быть согласована с заказчиком. Монтаж и тестирование осуществляются поставщиком. Список отгрузок будет предоставлен на следующий рабочий день после подписания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«Олимпийская детско-юношеская спортивная школа спорта, изобразительного искусства и акробатики имени Гранта Шагиняна» и в ГНКО «Олимпийская детско-юношеская спортивная школа по велосипедному спорту» по адресу: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электрооборудование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электромеханический инструмент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хранения - шкафы для оборудования -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