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ԱՀԱԿ-ԷԱՃԱՊՁԲ-26/11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Ավան հոգեկան առողջության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Աճառյան 1-ին նրբ., շենք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ДЛЯ ПОТРЕБНОСТЕЙ ПСИХОЛОГИЧЕСКОГО ЦЕНТРА «АВАН» ЗАО РА МХ 26/11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avancenter@mail.ru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(+37412) 23-23-23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Ավան հոգեկան առողջության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ԱՀԱԿ-ԷԱՃԱՊՁԲ-26/11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2026.03.09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Ավան հոգեկան առողջության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Ավան հոգեկան առողջության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ДЛЯ ПОТРЕБНОСТЕЙ ПСИХОЛОГИЧЕСКОГО ЦЕНТРА «АВАН» ЗАО РА МХ 26/11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ДЛЯ ПОТРЕБНОСТЕЙ ПСИХОЛОГИЧЕСКОГО ЦЕНТРА «АВАН» ЗАО РА МХ 26/11</w:t>
      </w:r>
      <w:r w:rsidR="00812F10" w:rsidRPr="00E4651F">
        <w:rPr>
          <w:rFonts w:cstheme="minorHAnsi"/>
          <w:b/>
          <w:lang w:val="ru-RU"/>
        </w:rPr>
        <w:t xml:space="preserve">ДЛЯ НУЖД </w:t>
      </w:r>
      <w:r w:rsidR="0039665E" w:rsidRPr="0039665E">
        <w:rPr>
          <w:rFonts w:cstheme="minorHAnsi"/>
          <w:b/>
          <w:u w:val="single"/>
          <w:lang w:val="af-ZA"/>
        </w:rPr>
        <w:t>Ավան հոգեկան առողջության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ԱՀԱԿ-ԷԱՃԱՊՁԲ-26/11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avancenter@mail.ru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ДЛЯ ПОТРЕБНОСТЕЙ ПСИХОЛОГИЧЕСКОГО ЦЕНТРА «АВАН» ЗАО РА МХ 26/11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ԱՀԱԿ-ԷԱՃԱՊՁԲ-26/11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Ավան հոգեկան առողջության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ԱՀԱԿ-ԷԱՃԱՊՁԲ-26/11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ԱՀԱԿ-ԷԱՃԱՊՁԲ-26/11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Ավան հոգեկան առողջության կենտրոն ՓԲԸ*(далее — Заказчик) процедуре закупок под кодом ԱՀԱԿ-ԷԱՃԱՊՁԲ-26/11*.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Ավան հոգեկան առողջության կենտրոն ՓԲԸ*(далее — Заказчик) процедуре закупок под кодом ԱՀԱԿ-ԷԱՃԱՊՁԲ-26/11*.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ԱՀԱԿ-ԷԱՃԱՊՁԲ-26/11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95. Моторным методом: не менее 85. Содержание свинца: не более 5 мг/дм³. Плотность: при 15 °C: 720-775 кг/м³. Содержание серы: не более 10 мг/кг. Объемная доля углеводородов: не более ароматических – 35%, олефинов – 18%, объемная доля бензола – не более 1%. Массовая доля кислорода – не более 2,7%, объемная доля окислителей: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переулок Ачарьяна, 1, корпус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​​при условии предоставления соответствующих финансовых ресурсов в течение 20 календарных дней с момента вступления в силу заключенного между сторонами соглашения, с учетом требований пункта 1, подпункта 21 Порядка, утвержденного Постановлением Правительства Республики Армения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переулок Ачарьяна, 1, корпус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​​при условии предоставления соответствующих финансовых ресурсов в течение 20 календарных дней с момента вступления в силу заключенного между сторонами соглашения, с учетом требований пункта 1, подпункта 21 Порядка, утвержденного Постановлением Правительства Республики Армения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