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ՀՀ-ՊԵԿ-ԷԱՃԱՊՁԲ-26/17-Ա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տոներային քարտրիջների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ՀՀ-ՊԵԿ-ԷԱՃԱՊՁԲ-26/17-Ա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տոներային քարտրիջների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տոներային քարտրիջների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ՀՀ-ՊԵԿ-ԷԱՃԱՊՁԲ-26/17-Ա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տոներային քարտրիջների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ՀՀ-ՊԵԿ-ԷԱՃԱՊՁԲ-26/17-Ա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ՀՀ-ՊԵԿ-ԷԱՃԱՊՁԲ-26/17-Ա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«ՀՀ-ՊԵԿ-ԷԱՃԱՊՁԲ-26/17-Ա»*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ՀՀ-ՊԵԿ-ԷԱՃԱՊՁԲ-26/17-Ա*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«ՀՀ-ՊԵԿ-ԷԱՃԱՊՁԲ-26/17-Ա»*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ՀՀ-ՊԵԿ-ԷԱՃԱՊՁԲ-26/17-Ա*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նախատեսված XEROX 205 B տպիչի համար։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***Մասնակիցը պետք է ներկայացնի առաջարկվող ապրանքի ապրանքային նշանի, ֆիրմային անվանման և արտադրողի վերաբերյալ տեղեկատվություն: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HP LaserJet Pro  M102a , M102W , M130a , M130fn , M130fw տպիչների համար։  Տոներային քարթրիջի թանաքի գույնը սև։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***Մասնակիցը պետք է ներկայացնի առաջարկվող ապրանքի ապրանքային նշանի, ֆիրմային անվանման և արտադրողի վերաբերյալ տեղեկատվություն: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i-SENSYS MF210, MF220, MF230, LBP151dw,  MF237w, MF232w, MF231   տպիչների համար։  Տոներային քարթրիջի թանաքի գույնը սև: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***Մասնակիցը պետք է ներկայացնի առաջարկվող ապրանքի ապրանքային նշանի, ֆիրմային անվանման և արտադրողի վերաբերյալ տեղեկատվություն: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HP LaserJet Pro   M203dn, M203dw,  MFP M227fwd ,  M227 sdn տպիչների համար։  Տոներային քարտրիջի թանաքի գույնը սև։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***Մասնակիցը պետք է ներկայացնի առաջարկվող ապրանքի ապրանքային նշանի, ֆիրմային անվանման և արտադրողի վերաբերյալ տեղեկատվություն:
****Տվյալ ապրանքների գնման դեպքում Մատակարարը պետք է ներկայացնի արտադրողի լիազորագիր (MAF) կամ պաշտոնական մատակարարի նամակ-լիազորագիր՝ DAF: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