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ՀՀ-ՊԵԿ-ԷԱՃԱՊՁԲ-26/17-Ա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ՀՀ-ՊԵԿ-ԷԱՃԱՊՁԲ-26/17-Ա</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картриджей</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ՀՀ-ՊԵԿ-ԷԱՃԱՊՁԲ-26/17-Ա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"ՀՀ-ՊԵԿ-ԷԱՃԱՊՁԲ-26/17-Ա"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ՀՀ-ՊԵԿ-ԷԱՃԱՊՁԲ-26/17-Ա*.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"ՀՀ-ՊԵԿ-ԷԱՃԱՊՁԲ-26/17-Ա"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ՀՀ-ՊԵԿ-ԷԱՃԱՊՁԲ-26/17-Ա*.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ՀՀ-ՊԵԿ-ԷԱՃԱՊՁԲ-26/17-Ա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предусмотрен для принтера XEROX 205 B.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HP LaserJet Pro  M102a , M102W , M130a , M130fn , M130fw. Цвет чернил  тонер-картриджа- черный.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Canon i-SENSYS MF210, MF220, MF230, LBP151dw,  MF237w, MF232w, MF231 . Цвет чернил  тонер-картриджа- черный.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LaserJet Pro   M203dn, M203dw,  MFP M227fwd ,  M227 sdn. Цвет чернил  тонер-картриджа- черный.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картридж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