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ՀԱԷԿ-ԷԱՃԱՊՁԲ-32/26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Тонер и картриджи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Մանուկյան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sona.manukyan@anpp.am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ՀԱԷԿ-ԷԱՃԱՊՁԲ-32/26</w:t>
      </w:r>
      <w:r>
        <w:rPr>
          <w:rFonts w:ascii="Calibri" w:hAnsi="Calibri" w:cstheme="minorHAnsi"/>
          <w:i/>
        </w:rPr>
        <w:br/>
      </w:r>
      <w:r>
        <w:rPr>
          <w:rFonts w:ascii="Calibri" w:hAnsi="Calibri" w:cstheme="minorHAnsi"/>
          <w:szCs w:val="20"/>
          <w:lang w:val="af-ZA"/>
        </w:rPr>
        <w:t>2026.03.10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Тонер и картриджи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Тонер и картриджи</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ՀԱԷԿ-ԷԱՃԱՊՁԲ-32/26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sona.manukyan@anpp.am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Тонер и картриджи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Тонер-туба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Тонер-туба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Тонер-туба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Тонер-туба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Тонер-туба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Тонер-туба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Тонер-туба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Барабан-картридж с девелопером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377.29</w:t>
      </w:r>
      <w:r>
        <w:rPr>
          <w:rFonts w:ascii="Calibri" w:hAnsi="Calibri" w:cstheme="minorHAnsi"/>
          <w:szCs w:val="22"/>
        </w:rPr>
        <w:t xml:space="preserve"> драмом, российский рубль </w:t>
      </w:r>
      <w:r>
        <w:rPr>
          <w:rFonts w:ascii="Calibri" w:hAnsi="Calibri" w:cstheme="minorHAnsi"/>
          <w:lang w:val="af-ZA"/>
        </w:rPr>
        <w:t>4.8215</w:t>
      </w:r>
      <w:r>
        <w:rPr>
          <w:rFonts w:ascii="Calibri" w:hAnsi="Calibri" w:cstheme="minorHAnsi"/>
          <w:szCs w:val="22"/>
        </w:rPr>
        <w:t xml:space="preserve"> драмом, евро </w:t>
      </w:r>
      <w:r>
        <w:rPr>
          <w:rFonts w:ascii="Calibri" w:hAnsi="Calibri" w:cstheme="minorHAnsi"/>
          <w:lang w:val="af-ZA"/>
        </w:rPr>
        <w:t>436.15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"ՀԱԷԿ-ԷԱՃԱՊՁԲ-32/26"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ՀԱԷԿ-ԷԱՃԱՊՁԲ-32/26*.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"ՀԱԷԿ-ԷԱՃԱՊՁԲ-32/26"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ՀԱԷԿ-ԷԱՃԱՊՁԲ-32/26*.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ՀԱԷԿ-ԷԱՃԱՊՁԲ-32/26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Тонер-туба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Тонер-туба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Тонер-туба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Тонер-туба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Тонер-туба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Тонер-туба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Тонер-туба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Барабан-картридж с девелопером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Тонер-туба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Тонер-туба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Тонер-туба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Тонер-туба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Тонер-туба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Тонер-туба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Тонер-туба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Барабан-картридж с девелопером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