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ԾԱԿ-ԷԱՃԱՊՁԲ-26/4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«Ծաղկահովիտի առողջության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Արագածոտնի մարզ, գ· Ծաղկահովիտ, Հոկտեմբերյան 16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«Ծաղկահովիտի առողջության կենտրոն» ՓԲԸ-ի կարիքների համար դեղորայքի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Ռոզա Ասատրյան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096 50 50 09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aroz81@list.ru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«Ծաղկահովիտի առողջության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ԾԱԿ-ԷԱՃԱՊՁԲ-26/4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«Ծաղկահովիտի առողջության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«Ծաղկահովիտի առողջության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«Ծաղկահովիտի առողջության կենտրոն» ՓԲԸ-ի կարիքների համար դեղորայքի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«Ծաղկահովիտի առողջության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«Ծաղկահովիտի առողջության կենտրոն» ՓԲԸ-ի կարիքների համար դեղորայքի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ԾԱԿ-ԷԱՃԱՊՁԲ-26/4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aroz81@list.ru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«Ծաղկահովիտի առողջության կենտրոն» ՓԲԸ-ի կարիքների համար դեղորայքի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N06BX18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(ամլոդիպինի բեզիլատ), լիզինոպրիլ (լիզինոպրիլի դիհիդրատ)   C09BB03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իպրատրոպիումի բրոմիդ r01ax03, r03bb01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a11da01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ացիկլովիրd06bb03, j05ab01, s01ad03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N07CA01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d06ax07, j01gb03, s01aa11, s02aa14, s03aa06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«Ծաղկահովիտի առողջության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ԾԱԿ-ԷԱՃԱՊՁԲ-26/4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ԾԱԿ-ԷԱՃԱՊՁԲ-26/4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«ԾԱԿ-ԷԱՃԱՊՁԲ-26/4»*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«Ծաղկահովիտի առողջության կենտրոն» ՓԲԸ*  (այսուհետ` Պատվիրատու) կողմից կազմակերպված` ԾԱԿ-ԷԱՃԱՊՁԲ-26/4*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«Ծաղկահովիտի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- 05204555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- 220425140013000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«ԾԱԿ-ԷԱՃԱՊՁԲ-26/4»*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«Ծաղկահովիտի առողջության կենտրոն» ՓԲԸ*  (այսուհետ` Պատվիրատու) կողմից կազմակերպված` ԾԱԿ-ԷԱՃԱՊՁԲ-26/4*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«Ծաղկահովիտի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- 05204555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- 220425140013000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Ակտովեգին 40մգ/մլ-5մլ"Լուծույթ ներարկման 40մգ-5 մլ ապակյա սրվակով,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 համալիր 2,0"Լուծույթ  Ներարկման 2/մլ,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2%-2,0" լուծույթ ներեկման համար 2,0մլ, ամպուլներ ,ստերիլ,կոտրվող;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Նիտրոգլիցերին 0,5-N40
դեղահաբ 0,45 մգ ենթալեզվային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N06BX18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Դեղհաբ 10մգ,ներքին ընդունման համար,պիտանելիության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Ճողվածքային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Տրամետալին 50մգ/2մլ լուծույթ ներեկման համար 50մգ/2մլ ապակյա  սրվակ ,ստերիլ,կոտրվող;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Սուպրաստին 20մգ /մլ 1,0 N5
լուծույթ ներեկման համար 20մգ/1մլ ապակյա  սրվակ ,ստերիլ,կոտրվող;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40%-5մլ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-Լիպուրո ն/ե 20մլ-10մգ/մլլուծույթ ներեկման համար 20մլ-10մգ/մլապակյա  սրվակ ,ստերիլ,կոտրվող;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Դեղակախույթ 120մգ/5մլ-100ներքին ընդունման համար,պիտանելիության ժամկետի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ներեկման համար 1%-1մլ ապակյա  սրվակ ,ստերիլ,կոտրվող;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Նիտրոգլիցերին 0,4 ցողաշիթ
Ցողաշիթ 10գ,ներշնչման,պիտանելիության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(ամլոդիպինի բեզիլատ), լիզինոպրիլ (լիզինոպրիլի դիհիդրատ)   C09BB03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բենզիլատ 10մգ 
դեղահաբ մատակարարման պահին պիտանելիության ժամկետի 1/2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25մգ/3.0
Լուծույթ   ներարկման 3 մլ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0,005%-2մլ
Լուծույթ   ներարկման 2.0 մլ սրվակ ամակայա ,ստերիլ,կոտրվաղ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Պերենդոպրիլ+ամլոդիպին+Ինդապամիդ 8մգ/10մգ/2,5մգ
Դեղահաբ ներքին ընդուման համար Պերեդոպրիլ8մգ,Ինդապամիդ 2.5մգ,Ամլոդիպին10մգ,վախենում է խոնավությունից, մատակարամն պահին պիտանելիության ժամկետի ½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Բիսոպրոլոլ + Պերինդոպրիլ 5մգ/5մգ
Դեղահաբ ներքին ընդուման համար Պերենդոպրիլ 5մգ,Բիսոպրոլոլ 5մգ, մատակարամն պահին պիտանելիության ժամկետի ½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 Ամլոդիպին 10մգ/10մգ
Դեղահաբ ներքին ընդուման համար,Պերենդոպրիլ 10մգ,Ամլոդիպին 10մգ, մատակարամն պահին պիտանելիության ժամկետի ½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Ինդարամիդ+Պերենդոպրիլ 2,5մգ/10մգ
դեղահաբ ներքին ընդուման համար 10մգ+2.5մգ, , մատակարամն պահին պիտանելիության ժամկետի ½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Սպիրոնոլակտոն25մգ
Դեղահաբ ներքին ընդունմալ 25մգ, մատակարամն պահին պիտանելիության ժամկետի ½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իպրատրոպիումի բրոմիդ r01ax03, r03bb01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Իպրատրոպիումի բրոմիդ /ինհալացիոն
լուծույթ շնչառման, 20մկգ/դեղաչափ, մատակարամն պահին պիտանելիության ժամկետի ½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2.4%-5մլ
Լուծույթ ներերկման համար, 5մլ ապակայա սրվակով, ստերիլ, կոտրվաղ,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a11da01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հ/ք 5%-1,0
ներարկման լուծույթ  50մգ/մլ-1մլ,ապակայա սրվակով,կոտրվող,ստերիլ,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5%-1,0
50մգ/մլ-1մլներեկաման լ/թ ապակյա սրվակով,ստերիլ կոտրվողմատակարարման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Պանկրատին 10000
Լուծույթ ներարկման 50մգ/մլ- 2 մլ,ապակե սրվակով  կոտրվող է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20մգ/մլ-2մլ
Լուծույթ ներարկման 50մգ/մլ- 2 մլ,ապակե սրվակով  կոտրվող է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99.9%, 200 մլ ապակյա շշիկով,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Ներարկման 10մգ/մլ,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(էպինեֆրինի բիտարտրատ) 0,18%-1,0
1մգ/մլ; լուծույթ ներեկման համար ամպուլներ 1մլ,ստերիլ,կոտրվող;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2%-2,0
Լուծույթ  ներարկման 2%-2մլ ապակյա սրվակով,կոտրվող,ստերիլ,մատակարարման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Ինդոմետացին 40գ
Քսուք արտաքի օգտագործման համար 40գր.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15մգ/5մլ
Դեղակախույթ ներքին օգտագործման համար,15մգ/5մլ:Պիտանելիությա ժամկետի 1/2առկայություն: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Մետամիզալ  50մգ/մլ 2մլ
ներարկման լուծույթ  մետամիզոլ նատրի ամպ, 50%- 2մլ  №10, ապակայա սրվակով,կոտրվող,ստերիլ,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500մգ
դեղահատեր  500մգ N3),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 400մգ
դեղահատեր  400մգ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Սուլֆոկամֆոկային
Լուծույթ  ներարկման   2,0 մլ ապակյա սրվակներով,ստերիլ կոտրվող,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Դիմեդրոլ 1%-1,0
Դիֆենհիդրամին լուծույթ նարարկամ 1%-1մլ,ապակյա տարայով,ստերիլ,կոտրվող,մատակարման պահին պիտանելիության  ժամկետի ½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5,0
Լուծույթ  ներարկման  5,0 մլ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500մգ
Դեղահաբ ներքին ընդունման համար 500մգ,մատակարամն պահին պիտանելիության ժամկետի ½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Էթիլմեթիլհիդրօքսի պիրիդին 50մգ/մլ-2մլ
Լուծույթ 50մգ/մլ2մլ,ներեկամն համար,ապակյա սրվակով,կոտրվող ,ստերիլ, մատակարամն պահին պիտանելիության ժամկետի ½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2,0
Լուծույթ 2մլ,ներեկամն համար,ապակյա սրվակով,կոտրվող ,ստերիլ, մատակարամն պահին պիտանելիության ժամկետի ½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200մգ
Դեղահաբ 200մգ ներքին ընդունման համար, մատակարամն պահին պիտանելիության ժամկետի ½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2,0
Լուծույթ 2մլ,ներեկամն համար,ապակյա սրվակով,կոտրվող ,ստերիլ, մատակարամն պահին պիտանելիության ժամկետի ½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N07CA01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24մգ
Դեղահաբ 24մգ, ներքին ընդունման համար,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Լուծույթ ներեկամն համար 8.4% - 20մլ, ապակյա շշիկով,կոտրվող ,ստերիլ, մատակարամն պահին պիտանելիության ժամկետի ½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Ամբրոքսոլ 
Դեղահաբ 30մգ, ներքին ընդունման համար, մատակարարման պահին պիտանելիության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d06ax07, j01gb03, s01aa11, s02aa14, s03aa06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Լուծույթ ներեկամն համար 40մգ/2մլ, ապակյա սրվակով, կոտրվող, ստերիլ, մատակարամն պահին պիտանելիության ժամկետի ½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ասկոռբինաթթու
Լուծույթ ներեկամն համար 5%/ 2մլ, ապակյա սրվակով, կոտրվող, ստերիլ, մատակարամն պահին պիտանելիության ժամկետի ½ առկայություն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մարզ,գյուղ Ծաղկահովիտ, Հոկտեմբերյան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21-րդ օրացուցային օր պայմանագիրը ուժի մեջ մտնելու օրվանից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N06BX18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(ամլոդիպինի բեզիլատ), լիզինոպրիլ (լիզինոպրիլի դիհիդրատ)   C09BB03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ինդապամիդ, ամլոդիպին /ամլոդիպինի բեզիլատ/ C08GA02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արգինին, ինդապամիդ C09BA04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իպրատրոպիումի բրոմիդ r01ax03, r03bb01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a11da01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պանկրեատին a09a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N07CA01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b05xa02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d06ax07, j01gb03, s01aa11, s02aa14, s03aa06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