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ՀՀՇՄԱՀ-ԷԱՃԾՁԲ-26/11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Շիրակի մարզ Ախուրյանի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գ.Ախուրյան, Գյումրու խճուղի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Շիրակի մարզի Ախուրյանի համայնքապետարանի կարիքների համար ուղևորափոխադրող ավտոմեքենայի վարձակալության ծառայության ձեռք բերման համար կազմակերպված էլեկտրոնային աճուրդի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Յավրումյան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+37494754603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anahit.yavrumyan@mail.ru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Շիրակի մարզ Ախուրյանի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ՀՀՇՄԱՀ-ԷԱՃԾՁԲ-26/11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Շիրակի մարզ Ախուրյանի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Շիրակի մարզ Ախուրյանի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Շիրակի մարզի Ախուրյանի համայնքապետարանի կարիքների համար ուղևորափոխադրող ավտոմեքենայի վարձակալության ծառայության ձեռք բերման համար կազմակերպված էլեկտրոնային աճուրդի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Շիրակի մարզ Ախուրյանի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Շիրակի մարզի Ախուրյանի համայնքապետարանի կարիքների համար ուղևորափոխադրող ավտոմեքենայի վարձակալության ծառայության ձեռք բերման համար կազմակերպված էլեկտրոնային աճուրդի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ՀՀՇՄԱՀ-ԷԱՃԾՁԲ-26/11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anahit.yavrumyan@mail.ru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Շիրակի մարզի Ախուրյանի համայնքապետարանի կարիքների համար ուղևորափոխադրող ավտոմեքենայի վարձակալության ծառայության ձեռք բերման համար կազմակերպված էլեկտրոնային աճուրդի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2026.03.27.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ՀՀՇՄԱՀ-ԷԱՃԾՁԲ-26/11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Շիրակի մարզ Ախուրյանի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ՀՀՇՄԱՀ-ԷԱՃԾՁԲ-26/11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ՀՀՇՄԱՀ-ԷԱՃԾՁԲ-26/11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«ՀՀՇՄԱՀ-ԷԱՃԾՁԲ-26/11»*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ՀՀՇՄԱՀ-ԷԱՃԾՁԲ-26/11*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- 900212352158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«ՀՀՇՄԱՀ-ԷԱՃԾՁԲ-26/11»*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ՀՀՇՄԱՀ-ԷԱՃԾՁԲ-26/11*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- 900212352158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ՇԻՐԱԿԻ ՄԱՐԶԻ ԱԽՈՒՐՅԱՆԻ ՀԱՄԱՅՆՔԱՊԵՏԱՐԱՆԻ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Վարորդը պետք է ապահովի Կապս բնակավայրից երեխաների անվտանգ տեղափոխումը Վահրամաբերդի և Մարմաշենի մանկապարտեզներ և նրանց հետ վերադարձը /1 ուղերթ/ Յուրաքանչյուր աշխատանքային օր՝ Ժամը 9:00-ին երեխաներին/մոտ. 15/ տեղափոխել մանկապարտեզ
Ժամը 17:00-ին մանկապարտեզից տեղափոխել բնակավայրեր
Միկրոավտոբուսը պետք է լինի սարքին, նստատեղերը լինեն փափուկ և չվնասված:Տրանսպորտային միջոցը պետք է ունենա լավ վիճակում գտնվող անվադողեր, նաև սեզոնին համապատասխան: Վարորդը պետք է լինի համապատասխան վարորդական իրավունք ունեցող, սթափ, առողջ և կոկիկ:  Չպետք է լինեն վաճառված, գրավադրված, ենթավարձակալության կամ անհատույց օգտագործման տրված կամ այլ կերպ ծանրաբեռնված, չլինի դատական վեճի առարկա, չգտնվի արգելանքի տակ: Մասնակիցը հայտի հետ միասին պետք է ներկայացնի վարորդի անձնագրի լուսապատկերը, վարորդական իրավունքի վկայականի լուսապատկերը, միկրոավտոբուսի տեխնիկական անձնագրի լուսապատկերը, տրանսպորտային միջոցը տեխզննություն անցած լինելու փաստը վկայող փաստաթղթի լուսապատկերը: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անբողջովին կրում է փոխադրողը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համայնքի Կապս,Վահրամաբերդ,Մարմաշեն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25.12.2026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