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լոգոյով բրենդավորված իրերի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+37499733536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լոգոյով բրենդավորված իրերի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լոգոյով բրենդավորված իրերի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լոգոյով բրենդավորված իրերի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Կոնֆետներ նվեր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 պարագաների նվեր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Տիպ՝ Ավտոմատ / մեխանիկական
Ծածկույթ՝ 190T պոլիեստեր, ջրակայուն (PU coating)
Շրջանակ՝ Ֆայբերգլաս կամ ալյումին
Կողերի քանակ՝ 8 հատ
Տրամագիծ (բացված վիճակում)՝ 100–110 սմ
Երկարություն (փակված)՝ 60 սմ ոչ ավել
Երկարություն (բացված)՝ 90 սմ ոչ պակաս
Քաշ՝ 350–600 գ
Քամու դիմադրություն՝ մինչև 40–60 կմ/ժ
Բռնակ՝ Պլաստիկ / ռետինապատ
Գույն՝ միագույն, հիմնադրամի տրամադրած գույնին համպատախան, լոգոյի տպագրությամբ։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Պատրաստի մետաղյա գրիչ թավշյա /soft touch/ ծածկույթով, կապույտ թանաքով, հիմնադրամի պահանջով բրենդի գույնի։ Լոգոյի տպագրությունը՝ UV լաք։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տեսակի դեղատուփ՝ 
-	Դեղատուփ ամուր պլաստիկից կամ կարտոնից կաշվեպատ կամ կաշվի փոխարինչով պատված; առաջին անհրաժեշտության պարագաներով /առնվազն՝ մեկ տուփ ստերիլ վիրակապ, սպեղանի, ջերմաչափ թվային/։ Տուփի գույնը՝ միագույն, հիմնադրամի պահանջով, լոգոյի UV տպագրությամբ։
-	Դեղահաբերի պահատուփ միագույն հիմնադրամի պահանջով։ ոգոյի UV տպագրությամբ, նաև շաբաթվա օրերի հայերեն տպագրությամբ։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Տիպ՝ Վակուումային, երկշերտ
Նյութ (կորպուս)՝ Չժանգոտվող պողպատ (Stainless Steel 304)
Ներքին շերտ՝ Սննդային կարգի պողպատ
Ծավալ՝ առնվազն 300 մլ 
Ջերմապահպանման տևողություն՝
•	Տաք՝ առնվազ 6 ժամ
•	Սառը՝ առնվազն 12 ժամ
Կափարիչ՝ Հերմետիկ, սիլիկոնե միջադիրով
Միագույն համապատախան հիմնադրամի բրենդի գույներին, լոգոյի տպագրությամբ։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Թղթապանակ Ա4 դեկորատիվ թղթից ներքին գրպանով։  Թուղթը և դիզայնը՝ համաձայն հիմնադրամի կողմից տրամադրած նյութերին և ենթակա է նախապես հաստատման։ Լոգոյի տպագրությունը՝ UV լաք։ 100 հատ
-	Թղթապանակ Ա4 դեկորատիվ թղթից ներքին գրպանով։  Թուղթը և դիզայնը՝ համաձայն հիմնադրամի կողմից տրամադրած նյութերին և ենթակա է նախապես հաստատման։ Լոգոյի տպագրությունը՝ սովորական։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տոպրակներ 30×25×7սմ և 40*15*10 սմ 
Սովորական տպագրություն + դրոշմում (դավկա) — լոգոն ուռուցիկ կերպով արտածվում է առանց տպագրության և կատարվում է տոպրակի սեփական գույնով։
 Դիզայնը նախապես հաստատել հիմնադրամի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Կոնֆետներ նվեր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21*21*5 սմ տուփով շոկոլադե կոնֆետներ՝ դառը, կաթնային և սպիտակ։ 6 կոնֆետ սրտաձև, մնացածը գնդիկներ /առնվազն 10 գնդիկ/։ կոնֆետների քաշը առնվազն 250գ։ Տուփը՝ գոֆրոկարտոն նյութից, լոգոն լաքապատ ուռուցիկ UV տպագրությամբ։
Իրականացման ժամկետ՝ պատվերի օրից 10 օր
Նվազագույն խմբաքանակ ՝ 1 տուփ
Ընդհանուր քանակը՝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 սրտաձև 2.5 սմ տրամագծով արծաթյա էմալային լցոնումով համաձայն նախապես տրամադրված դիզայնի։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Հագուստներ – բամբակյա կտորից միագույն՝ համապատասխան բրենդի գույներին։ Մարզաշապիկը երկկողմանի, գլխարկը մեկ տեղ ասեղնագործած լոգոյով, իսկ հուդին երկկողմանի ֆլոկ–տպագրած լոգոյով։ Գլխարկը ամուր կառկասով։ Դիզայնները նախապես պետք է հաստատվեն հիմնադրամի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Նոթատետր էջանիշով։ 18*16 , 70 էջ /տպագրված/։ Հիմքը՝ կարտոն։ Ծածկույթը՝ կտոր / օր․՝ բալակրոն կամ բումվինիլ/։ Գույնը և դիզայնը՝ համաձայն հիմնադրամի կողմից տրամադրած նյութերին։ Լոգոյի տպագրությունը՝ UV լաք։ 100 հատ
-	Բլոկնոտ զսպանակով։ Մակերեսը՝ դեկորատիվ թուղթ։ Չափը՝ Ա6, 40 էջ։ Գույնը և դիզայնը՝ համաձայն հիմնադրամի կողմից տրամադրած նյութերին։ Լոգոյի տպագրությունը՝ սովորական։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 60*60 սմ։ Բաղադրությունը առնվազն 60% բնական մետաքս, կտորի հյուսվածքը խիտ և հարթ, եզրերի մշակումը բարձրորակ և կոկիկ։ տպագրությունը երկկողմանի, համաձայն նախապես տրամադրված դիզայնին։ 
Տուփը 25*25*6սմ բարակ գոֆրոկարտոնից, միագույն, լոգոյի ուռուցիկ UV տպագրությամբ։ Դիզայնը նախապես հաստատել հիմնադրամի հետ։ Կապված լոգոյով տպագրված ժապավենով։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 պարագաների նվեր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հետևյալ պարագաների փաթեթ՝
–	Գանտել միագույն երկու հատ 0.5 կգ քաշով յուրաքանչուրը։ Գույնը ըստ հիմնադրամի պահանջի, լոգոյի UV տպագրությամբ։
–	Ապակյա թեթև շիշ ջրի համար բռնակով և չժանգոտող պողպատից կափարիչով։ Տարողությունը 1լ։ Լոգոյի UV տպագրությամբ։
–	Պարան ցատկերի սպորտային միագույն բռնակներով, գույնը հիմնադրամի պահանջով, լոգոյի UV տպագրությամբ։ Պարանի երկարությունը առնվազն 270 սմ։
–	Ֆիթնես–գորգ միագույն, գույնը հիմնադրամի ընտրությամբ։ Նվազագույն չափսերը՝ 180x60x0.6 սմ։ Լոգոյի UV տպագրությամբ։
–	 Սպորտային պայուսակ նեյլոնից պարանից բռնակներով, միագույն, գույնը հիմնադրամի ընտրությամբ։ Լոգոյի UV տպագրությամբ։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առնվազն 60% բնական մետաքս, կտորի հյուսվածքը խիտ և հարթ, միակ կենտրոնական կարով, լավ մշակված ծայրեր, բնական բուրդ կամ բամբակյա միջուկ։ տպագրությունը համաձայն նախապես տրամադրված դիզայնին։ 
Տուփը 20*10*5սմ ֆուդբորդից թավշյա լամինացիայով, միագույն, լոգոյի ուռուցիկ UV տպագրությամբ։ Դիզայնը նախապես հաստատել հիմնադրամի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Կոնֆետներ նվեր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 պարագաների նվեր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