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 с логотипом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+37499733536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ԱՀԱՀ-ԷԱՃԱՊՁԲ-26/6</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 с логотипом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 с логотипом</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 с логотипом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Дождевики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в подарочной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Одежда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Подарочные наборы спортивного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Дождевики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Автоматический / механический
Покрытие: Полиэстер 190T, водонепроницаемое (полиуретановое покрытие)
Каркас: Стекловолокно или алюминий
Количество сторон: 8
Диаметр (в открытом состоянии): 100–110 см
Длина (в закрытом состоянии): не более 60 см
Длина (в открытом состоянии): не менее 90 см
Вес: 350–600 г
Ветроустойчивость: до 40–60 км/ч
Ручка: Пластиковая / прорезиненная
Цвет: однотонный, соответствующий цвету, предоставленному фондом, с нанесением логотипа.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Готовая металлическая ручка с бархатным/мягким на ощупь покрытием, синими чернилами, в фирменном цвете по запросу фонда. Нанесение логотипа: УФ-лак.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Два типа аптечек:
- Аптечка из прочного пластика или картона, обтянутая кожей или кожзаменителем; с аптечкой первой помощи /как минимум одна коробка стерильных бинтов, пластырей, цифрового термометра/. Цвет аптечки — однотонный, по запросу фонда, с УФ-печатью логотипа.
- Контейнер для таблеток, по запросу фонда, с УФ-печатью логотипа, а также с армянской печатью дней недели.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Вакуумный, с двойными стенками
Материал (корпус): Нержавеющая сталь (нержавеющая сталь 304)
Внутренний слой: Пищевая сталь
Объем: не менее 300 мл
Время сохранения тепла:
• Горячее: не менее 6 часов
• Холодное: не менее 12 часов
Крышка: Герметичная, с силиконовой прокладкой
Одноцветная, в соответствии с фирменными цветами тонального крема, с нанесением логотипа.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Папка формата А4 из декоративной бумаги с внутренним карманом. Бумага и дизайн соответствуют материалам, предоставленным фондом, и подлежат предварительному согласованию. Печать логотипа: УФ-лак. 100 шт.
- Папка формата А4 из декоративной бумаги с внутренним карманом. Бумага и дизайн соответствуют материалам, предоставленным фондом, и подлежат предварительному согласованию. Печать логотипа: стандартная. 200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30×25×7 см и 40*15*10 см
Обычная печать + тиснение (выдавливание) — логотип выдавливается без печати и выполняется в цвете самого пакета.
Дизайн должен быть предварительно согласован с фондом.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в подарочной коробке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шоколадных конфет размером 21*21*5 см: темные, молочные и белые. 6 конфет в форме сердечек, остальные — шарики (не менее 10 шариков). Вес конфет не менее 250 г. Коробка изготовлена из гофрированного картона, логотип нанесен лаком методом тиснения УФ-печатью.
Срок выполнения заказа: 10 дней с даты заказа.
Срок заказа всей партии: 1 год.
Минимальный заказ: 1 коробка.
Общее количество: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Значок в форме сердца диаметром 2,5 см с серебряной эмалью, выполненный по ранее предложенному эскизу.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Одежда – однотонная хлопчатобумажная ткань, соответствующая фирменным цветам. Футболка двусторонняя, на кепке с одной стороны вышит логотип, а на толстовке – двусторонний логотип, нанесенный методом флокирования. Кепка имеет прочный каркас. Дизайн должен быть предварительно согласован с фондом.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Блокнот с закладками. 18*16, 70 страниц /печатные/. Основа: картон. Обложка: ткань /например, балакрон или бюмвинил/. Цвет и дизайн в соответствии с материалами, предоставленными фондом. Печать логотипа: УФ-лак. 100 шт.
- Блокнот с пружинным механизмом. Поверхность: декоративная бумага. Размер: А6, 40 страниц. Цвет и дизайн в соответствии с материалами, предоставленными фондом. Печать логотипа: стандартная. 200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 60*60 см. Состав: не менее 60% натурального шелка, плотная и гладкая текстура ткани, качественная и аккуратная обработка краев. Двусторонняя печать, согласно предварительно предоставленному дизайну.
Коробка 25*25*6 см из тонкого гофрированного картона, однотонная, с тисненым УФ-печатью логотипа. Дизайн предварительно согласован с фондом. Перевязан лентой с логотипом.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Подарочные наборы спортивного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спортивного инвентаря, включающий:
– Две гантели по 0,5 кг каждая. Цвет по запросу фонда, с УФ-печатью логотипа.
– Легкая стеклянная бутылка для воды с ручкой и крышкой из нержавеющей стали. Объем 1 л. С УФ-печатью логотипа.
– Спортивная скакалка с однотонными ручками, цвет по запросу фонда, с УФ-печатью логотипа. Длина скакалки не менее 270 см.
– Фитнес-коврик, однотонный, цвет по запросу фонда. Минимальные размеры: 180х60х0,6 см. С УФ-печатью логотипа.
– Спортивная сумка из нейлоновой веревки с ручками, однотонная, цвет по запросу фонда. С УФ-печатью логотипа.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не менее 60% натурального шелка, текстура ткани плотная и гладкая, с единственным центральным швом, хорошо обработанные концы, начинка из натуральной шерсти или хлопка. печать в соответствии с заранее предоставленным дизайном. Коробка из картона 20*10*5 см, ламинированная бархатом, однотонная, с выпуклой УФ-печатью логотипа. Предварительно согласуйте дизайн с фондом.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Дождевики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в подарочной коробке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Подарочные наборы спортивного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