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34D" w:rsidRPr="00377F0E" w:rsidRDefault="0009234D" w:rsidP="0009234D">
      <w:pPr>
        <w:spacing w:line="360" w:lineRule="auto"/>
        <w:ind w:firstLine="567"/>
        <w:jc w:val="center"/>
        <w:rPr>
          <w:rFonts w:ascii="Sylfaen" w:hAnsi="Sylfaen" w:cs="Arial"/>
          <w:b/>
          <w:noProof/>
          <w:sz w:val="20"/>
          <w:szCs w:val="16"/>
          <w:lang w:val="hy-AM"/>
        </w:rPr>
      </w:pPr>
      <w:r w:rsidRPr="00377F0E">
        <w:rPr>
          <w:rFonts w:ascii="Sylfaen" w:hAnsi="Sylfaen" w:cs="Sylfaen"/>
          <w:b/>
          <w:sz w:val="20"/>
          <w:szCs w:val="16"/>
          <w:lang w:val="hy-AM"/>
        </w:rPr>
        <w:t>Մասնակիցը</w:t>
      </w:r>
      <w:r w:rsidRPr="00377F0E">
        <w:rPr>
          <w:rFonts w:ascii="Sylfaen" w:hAnsi="Sylfaen" w:cs="Arial"/>
          <w:b/>
          <w:sz w:val="20"/>
          <w:szCs w:val="16"/>
          <w:lang w:val="hy-AM"/>
        </w:rPr>
        <w:t xml:space="preserve"> </w:t>
      </w:r>
      <w:r w:rsidRPr="00377F0E">
        <w:rPr>
          <w:rFonts w:ascii="Sylfaen" w:hAnsi="Sylfaen" w:cs="Sylfaen"/>
          <w:b/>
          <w:sz w:val="20"/>
          <w:szCs w:val="16"/>
          <w:lang w:val="hy-AM"/>
        </w:rPr>
        <w:t>պետք</w:t>
      </w:r>
      <w:r w:rsidRPr="00377F0E">
        <w:rPr>
          <w:rFonts w:ascii="Sylfaen" w:hAnsi="Sylfaen" w:cs="Arial"/>
          <w:b/>
          <w:sz w:val="20"/>
          <w:szCs w:val="16"/>
          <w:lang w:val="hy-AM"/>
        </w:rPr>
        <w:t xml:space="preserve"> </w:t>
      </w:r>
      <w:r w:rsidRPr="00377F0E">
        <w:rPr>
          <w:rFonts w:ascii="Sylfaen" w:hAnsi="Sylfaen" w:cs="Sylfaen"/>
          <w:b/>
          <w:sz w:val="20"/>
          <w:szCs w:val="16"/>
          <w:lang w:val="hy-AM"/>
        </w:rPr>
        <w:t>է</w:t>
      </w:r>
      <w:r w:rsidRPr="00377F0E">
        <w:rPr>
          <w:rFonts w:ascii="Sylfaen" w:hAnsi="Sylfaen" w:cs="Arial"/>
          <w:b/>
          <w:sz w:val="20"/>
          <w:szCs w:val="16"/>
          <w:lang w:val="hy-AM"/>
        </w:rPr>
        <w:t xml:space="preserve"> </w:t>
      </w:r>
      <w:r w:rsidRPr="00377F0E">
        <w:rPr>
          <w:rFonts w:ascii="Sylfaen" w:hAnsi="Sylfaen" w:cs="Sylfaen"/>
          <w:b/>
          <w:sz w:val="20"/>
          <w:szCs w:val="16"/>
          <w:lang w:val="hy-AM"/>
        </w:rPr>
        <w:t>ունենա</w:t>
      </w:r>
      <w:r w:rsidRPr="00377F0E">
        <w:rPr>
          <w:rFonts w:ascii="Sylfaen" w:hAnsi="Sylfaen" w:cs="Arial"/>
          <w:b/>
          <w:sz w:val="20"/>
          <w:szCs w:val="16"/>
          <w:lang w:val="hy-AM"/>
        </w:rPr>
        <w:t xml:space="preserve"> </w:t>
      </w:r>
      <w:r w:rsidRPr="00377F0E">
        <w:rPr>
          <w:rFonts w:ascii="Sylfaen" w:hAnsi="Sylfaen" w:cs="Sylfaen"/>
          <w:b/>
          <w:sz w:val="20"/>
          <w:szCs w:val="16"/>
          <w:lang w:val="hy-AM"/>
        </w:rPr>
        <w:t>կնքվելիք</w:t>
      </w:r>
      <w:r w:rsidRPr="00377F0E">
        <w:rPr>
          <w:rFonts w:ascii="Sylfaen" w:hAnsi="Sylfaen" w:cs="Arial"/>
          <w:b/>
          <w:sz w:val="20"/>
          <w:szCs w:val="16"/>
          <w:lang w:val="hy-AM"/>
        </w:rPr>
        <w:t xml:space="preserve"> </w:t>
      </w:r>
      <w:r w:rsidRPr="00377F0E">
        <w:rPr>
          <w:rFonts w:ascii="Sylfaen" w:hAnsi="Sylfaen" w:cs="Sylfaen"/>
          <w:b/>
          <w:sz w:val="20"/>
          <w:szCs w:val="16"/>
          <w:lang w:val="hy-AM"/>
        </w:rPr>
        <w:t>պայմանագրով</w:t>
      </w:r>
      <w:r w:rsidRPr="00377F0E">
        <w:rPr>
          <w:rFonts w:ascii="Sylfaen" w:hAnsi="Sylfaen" w:cs="Arial"/>
          <w:b/>
          <w:sz w:val="20"/>
          <w:szCs w:val="16"/>
          <w:lang w:val="hy-AM"/>
        </w:rPr>
        <w:t xml:space="preserve"> </w:t>
      </w:r>
      <w:r w:rsidRPr="00377F0E">
        <w:rPr>
          <w:rFonts w:ascii="Sylfaen" w:hAnsi="Sylfaen" w:cs="Sylfaen"/>
          <w:b/>
          <w:sz w:val="20"/>
          <w:szCs w:val="16"/>
          <w:lang w:val="hy-AM"/>
        </w:rPr>
        <w:t>նախատեսված</w:t>
      </w:r>
      <w:r w:rsidRPr="00377F0E">
        <w:rPr>
          <w:rFonts w:ascii="Sylfaen" w:hAnsi="Sylfaen" w:cs="Arial"/>
          <w:b/>
          <w:sz w:val="20"/>
          <w:szCs w:val="16"/>
          <w:lang w:val="hy-AM"/>
        </w:rPr>
        <w:t xml:space="preserve"> </w:t>
      </w:r>
      <w:r w:rsidRPr="00377F0E">
        <w:rPr>
          <w:rFonts w:ascii="Sylfaen" w:hAnsi="Sylfaen" w:cs="Sylfaen"/>
          <w:b/>
          <w:sz w:val="20"/>
          <w:szCs w:val="16"/>
          <w:lang w:val="hy-AM"/>
        </w:rPr>
        <w:t>պարտավորությունների</w:t>
      </w:r>
      <w:r w:rsidRPr="00377F0E">
        <w:rPr>
          <w:rFonts w:ascii="Sylfaen" w:hAnsi="Sylfaen" w:cs="Arial"/>
          <w:b/>
          <w:sz w:val="20"/>
          <w:szCs w:val="16"/>
          <w:lang w:val="hy-AM"/>
        </w:rPr>
        <w:t xml:space="preserve"> </w:t>
      </w:r>
      <w:r w:rsidRPr="00377F0E">
        <w:rPr>
          <w:rFonts w:ascii="Sylfaen" w:hAnsi="Sylfaen" w:cs="Sylfaen"/>
          <w:b/>
          <w:sz w:val="20"/>
          <w:szCs w:val="16"/>
          <w:lang w:val="hy-AM"/>
        </w:rPr>
        <w:t>կատարման</w:t>
      </w:r>
      <w:r w:rsidRPr="00377F0E">
        <w:rPr>
          <w:rFonts w:ascii="Sylfaen" w:hAnsi="Sylfaen" w:cs="Arial"/>
          <w:b/>
          <w:sz w:val="20"/>
          <w:szCs w:val="16"/>
          <w:lang w:val="hy-AM"/>
        </w:rPr>
        <w:t xml:space="preserve"> </w:t>
      </w:r>
      <w:r w:rsidRPr="00377F0E">
        <w:rPr>
          <w:rFonts w:ascii="Sylfaen" w:hAnsi="Sylfaen" w:cs="Sylfaen"/>
          <w:b/>
          <w:sz w:val="20"/>
          <w:szCs w:val="16"/>
          <w:lang w:val="hy-AM"/>
        </w:rPr>
        <w:t>համար</w:t>
      </w:r>
      <w:r w:rsidRPr="00377F0E">
        <w:rPr>
          <w:rFonts w:ascii="Sylfaen" w:hAnsi="Sylfaen" w:cs="Arial"/>
          <w:b/>
          <w:sz w:val="20"/>
          <w:szCs w:val="16"/>
          <w:lang w:val="hy-AM"/>
        </w:rPr>
        <w:t xml:space="preserve"> </w:t>
      </w:r>
      <w:r w:rsidRPr="00377F0E">
        <w:rPr>
          <w:rFonts w:ascii="Sylfaen" w:hAnsi="Sylfaen" w:cs="Sylfaen"/>
          <w:b/>
          <w:sz w:val="20"/>
          <w:szCs w:val="16"/>
          <w:lang w:val="hy-AM"/>
        </w:rPr>
        <w:t>պահանջվող</w:t>
      </w:r>
      <w:r w:rsidRPr="00377F0E">
        <w:rPr>
          <w:rFonts w:ascii="Sylfaen" w:hAnsi="Sylfaen" w:cs="Arial"/>
          <w:b/>
          <w:sz w:val="20"/>
          <w:szCs w:val="16"/>
          <w:lang w:val="hy-AM"/>
        </w:rPr>
        <w:t xml:space="preserve"> </w:t>
      </w:r>
      <w:r w:rsidRPr="00377F0E">
        <w:rPr>
          <w:rFonts w:ascii="Sylfaen" w:hAnsi="Sylfaen" w:cs="Sylfaen"/>
          <w:b/>
          <w:sz w:val="20"/>
          <w:szCs w:val="16"/>
          <w:lang w:val="hy-AM"/>
        </w:rPr>
        <w:t>աշխատանքային</w:t>
      </w:r>
      <w:r w:rsidRPr="00377F0E">
        <w:rPr>
          <w:rFonts w:ascii="Sylfaen" w:hAnsi="Sylfaen" w:cs="Arial"/>
          <w:b/>
          <w:sz w:val="20"/>
          <w:szCs w:val="16"/>
          <w:lang w:val="hy-AM"/>
        </w:rPr>
        <w:t xml:space="preserve"> </w:t>
      </w:r>
      <w:r w:rsidRPr="00377F0E">
        <w:rPr>
          <w:rFonts w:ascii="Sylfaen" w:hAnsi="Sylfaen" w:cs="Sylfaen"/>
          <w:b/>
          <w:sz w:val="20"/>
          <w:szCs w:val="16"/>
          <w:lang w:val="hy-AM"/>
        </w:rPr>
        <w:t>ռեսուրսներ</w:t>
      </w:r>
      <w:r w:rsidRPr="00377F0E">
        <w:rPr>
          <w:rFonts w:ascii="Sylfaen" w:hAnsi="Sylfaen" w:cs="Tahoma"/>
          <w:b/>
          <w:sz w:val="20"/>
          <w:szCs w:val="16"/>
          <w:lang w:val="hy-AM"/>
        </w:rPr>
        <w:t>։</w:t>
      </w:r>
    </w:p>
    <w:p w:rsidR="0009234D" w:rsidRPr="00377F0E" w:rsidRDefault="0009234D" w:rsidP="0009234D">
      <w:pPr>
        <w:spacing w:line="276" w:lineRule="auto"/>
        <w:jc w:val="center"/>
        <w:rPr>
          <w:rFonts w:ascii="Sylfaen" w:hAnsi="Sylfaen" w:cs="Arial"/>
          <w:b/>
          <w:noProof/>
          <w:sz w:val="20"/>
          <w:szCs w:val="16"/>
          <w:lang w:val="hy-AM"/>
        </w:rPr>
      </w:pPr>
      <w:r w:rsidRPr="00377F0E">
        <w:rPr>
          <w:rFonts w:ascii="Sylfaen" w:hAnsi="Sylfaen" w:cs="Sylfaen"/>
          <w:b/>
          <w:noProof/>
          <w:sz w:val="20"/>
          <w:szCs w:val="16"/>
          <w:lang w:val="hy-AM"/>
        </w:rPr>
        <w:t xml:space="preserve">Մասնակիցը </w:t>
      </w:r>
      <w:r w:rsidRPr="00377F0E">
        <w:rPr>
          <w:rFonts w:ascii="Sylfaen" w:hAnsi="Sylfaen" w:cs="Arial"/>
          <w:b/>
          <w:noProof/>
          <w:sz w:val="20"/>
          <w:szCs w:val="16"/>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09234D" w:rsidRPr="00377F0E" w:rsidRDefault="0009234D" w:rsidP="0009234D">
      <w:pPr>
        <w:shd w:val="clear" w:color="auto" w:fill="FFFFFF"/>
        <w:spacing w:line="360" w:lineRule="auto"/>
        <w:ind w:firstLine="375"/>
        <w:jc w:val="center"/>
        <w:rPr>
          <w:rFonts w:ascii="Sylfaen" w:hAnsi="Sylfaen"/>
          <w:b/>
          <w:sz w:val="20"/>
          <w:szCs w:val="16"/>
          <w:lang w:val="hy-AM"/>
        </w:rPr>
      </w:pPr>
      <w:r w:rsidRPr="00377F0E">
        <w:rPr>
          <w:rFonts w:ascii="Sylfaen" w:hAnsi="Sylfaen" w:cs="Arial"/>
          <w:b/>
          <w:sz w:val="20"/>
          <w:szCs w:val="16"/>
          <w:lang w:val="hy-AM"/>
        </w:rPr>
        <w:t>Աուդիտորական ծառայություններ մատուցելու իրավունք ունեցող աուդիտորների և աուդիտորական կազմակերպությունների ռեեստրը հասանելի է հետևյալ հղմամբ՝</w:t>
      </w:r>
    </w:p>
    <w:p w:rsidR="005E331F" w:rsidRDefault="005E331F" w:rsidP="0009234D">
      <w:pPr>
        <w:shd w:val="clear" w:color="auto" w:fill="FFFFFF"/>
        <w:spacing w:line="360" w:lineRule="auto"/>
        <w:ind w:firstLine="375"/>
        <w:jc w:val="center"/>
        <w:rPr>
          <w:rStyle w:val="a7"/>
          <w:rFonts w:ascii="Sylfaen" w:hAnsi="Sylfaen"/>
          <w:b/>
          <w:sz w:val="23"/>
          <w:szCs w:val="23"/>
          <w:shd w:val="clear" w:color="auto" w:fill="FFFFFF"/>
          <w:lang w:val="hy-AM"/>
        </w:rPr>
      </w:pPr>
      <w:hyperlink r:id="rId5" w:history="1">
        <w:r w:rsidRPr="00CB4636">
          <w:rPr>
            <w:rStyle w:val="a7"/>
            <w:rFonts w:ascii="Arial" w:hAnsi="Arial"/>
            <w:b/>
            <w:sz w:val="23"/>
            <w:szCs w:val="23"/>
            <w:shd w:val="clear" w:color="auto" w:fill="FFFFFF"/>
            <w:lang w:val="hy-AM"/>
          </w:rPr>
          <w:t>https://minfin.am/hy/page/orakavorvatsneri_cank_nerqin_audit/</w:t>
        </w:r>
      </w:hyperlink>
    </w:p>
    <w:p w:rsidR="0009234D" w:rsidRPr="00377F0E" w:rsidRDefault="0009234D" w:rsidP="0009234D">
      <w:pPr>
        <w:spacing w:line="360" w:lineRule="auto"/>
        <w:jc w:val="center"/>
        <w:rPr>
          <w:rFonts w:ascii="Sylfaen" w:hAnsi="Sylfaen"/>
          <w:b/>
          <w:sz w:val="20"/>
          <w:szCs w:val="16"/>
          <w:lang w:val="hy-AM"/>
        </w:rPr>
      </w:pPr>
      <w:bookmarkStart w:id="0" w:name="_GoBack"/>
      <w:bookmarkEnd w:id="0"/>
      <w:r w:rsidRPr="00377F0E">
        <w:rPr>
          <w:rFonts w:ascii="Sylfaen" w:hAnsi="Sylfaen" w:cs="Sylfaen"/>
          <w:b/>
          <w:noProof/>
          <w:sz w:val="20"/>
          <w:szCs w:val="16"/>
          <w:lang w:val="hy-AM"/>
        </w:rPr>
        <w:t>Մասնակցի</w:t>
      </w:r>
      <w:r w:rsidRPr="00377F0E">
        <w:rPr>
          <w:rFonts w:ascii="Sylfaen" w:hAnsi="Sylfaen" w:cs="Arial"/>
          <w:b/>
          <w:noProof/>
          <w:sz w:val="20"/>
          <w:szCs w:val="16"/>
          <w:lang w:val="hy-AM"/>
        </w:rPr>
        <w:t>՝ սույն ընթացակարգի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09234D" w:rsidRPr="00377F0E" w:rsidRDefault="0009234D" w:rsidP="0009234D">
      <w:pPr>
        <w:spacing w:line="276" w:lineRule="auto"/>
        <w:jc w:val="center"/>
        <w:rPr>
          <w:rFonts w:ascii="Sylfaen" w:hAnsi="Sylfaen" w:cs="Times Armenian"/>
          <w:sz w:val="20"/>
          <w:szCs w:val="20"/>
          <w:lang w:val="hy-AM"/>
        </w:rPr>
      </w:pPr>
      <w:r w:rsidRPr="00377F0E">
        <w:rPr>
          <w:rFonts w:ascii="Sylfaen" w:hAnsi="Sylfaen" w:cs="Sylfaen"/>
          <w:b/>
          <w:sz w:val="20"/>
          <w:szCs w:val="20"/>
          <w:lang w:val="hy-AM"/>
        </w:rPr>
        <w:t>*</w:t>
      </w:r>
      <w:r w:rsidRPr="00377F0E">
        <w:rPr>
          <w:rFonts w:ascii="Sylfaen" w:hAnsi="Sylfaen" w:cs="Times Armenian"/>
          <w:sz w:val="20"/>
          <w:szCs w:val="20"/>
          <w:lang w:val="hy-AM"/>
        </w:rPr>
        <w:t xml:space="preserve"> Հիմքը`</w:t>
      </w:r>
    </w:p>
    <w:p w:rsidR="0009234D" w:rsidRPr="00377F0E" w:rsidRDefault="0009234D" w:rsidP="0009234D">
      <w:pPr>
        <w:ind w:left="708"/>
        <w:jc w:val="center"/>
        <w:rPr>
          <w:rFonts w:ascii="Sylfaen" w:hAnsi="Sylfaen"/>
          <w:b/>
          <w:sz w:val="20"/>
          <w:szCs w:val="20"/>
          <w:lang w:val="hy-AM"/>
        </w:rPr>
      </w:pPr>
      <w:r w:rsidRPr="00377F0E">
        <w:rPr>
          <w:rFonts w:ascii="Sylfaen" w:hAnsi="Sylfaen" w:cs="Sylfaen"/>
          <w:b/>
          <w:noProof/>
          <w:sz w:val="20"/>
          <w:szCs w:val="20"/>
          <w:lang w:val="hy-AM"/>
        </w:rPr>
        <w:t xml:space="preserve">ՀՀ ՖԻՆԱՆՍՆԵՐԻ ՆԱԽԱՐԱՐԻ 15.07.2020Թ. </w:t>
      </w:r>
      <w:r w:rsidRPr="00377F0E">
        <w:rPr>
          <w:rFonts w:ascii="Sylfaen" w:hAnsi="Sylfaen" w:cs="Sylfaen"/>
          <w:b/>
          <w:iCs/>
          <w:sz w:val="20"/>
          <w:szCs w:val="20"/>
          <w:lang w:val="hy-AM"/>
        </w:rPr>
        <w:t xml:space="preserve">N 204-Լ </w:t>
      </w:r>
      <w:r w:rsidRPr="00377F0E">
        <w:rPr>
          <w:rFonts w:ascii="Sylfaen" w:hAnsi="Sylfaen" w:cs="Sylfaen"/>
          <w:b/>
          <w:noProof/>
          <w:sz w:val="20"/>
          <w:szCs w:val="20"/>
          <w:lang w:val="hy-AM"/>
        </w:rPr>
        <w:t>ՀՐԱՄԱՆԸ 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w:t>
      </w:r>
    </w:p>
    <w:p w:rsidR="0009234D" w:rsidRPr="00377F0E" w:rsidRDefault="0009234D" w:rsidP="0009234D">
      <w:pPr>
        <w:ind w:firstLine="558"/>
        <w:jc w:val="both"/>
        <w:rPr>
          <w:rFonts w:ascii="Sylfaen" w:hAnsi="Sylfaen" w:cs="Arial"/>
          <w:b/>
          <w:noProof/>
          <w:sz w:val="18"/>
          <w:szCs w:val="18"/>
          <w:lang w:val="hy-AM"/>
        </w:rPr>
      </w:pPr>
      <w:r w:rsidRPr="00377F0E">
        <w:rPr>
          <w:rFonts w:ascii="Sylfaen" w:hAnsi="Sylfaen" w:cs="Arial"/>
          <w:b/>
          <w:noProof/>
          <w:sz w:val="18"/>
          <w:szCs w:val="18"/>
          <w:lang w:val="hy-AM"/>
        </w:rPr>
        <w:t>1</w:t>
      </w:r>
      <w:r w:rsidRPr="00377F0E">
        <w:rPr>
          <w:rFonts w:eastAsia="MS Mincho"/>
          <w:b/>
          <w:noProof/>
          <w:sz w:val="18"/>
          <w:szCs w:val="18"/>
          <w:lang w:val="hy-AM"/>
        </w:rPr>
        <w:t>․</w:t>
      </w:r>
      <w:r w:rsidRPr="00377F0E">
        <w:rPr>
          <w:rFonts w:ascii="Sylfaen" w:hAnsi="Sylfaen" w:cs="Arial"/>
          <w:b/>
          <w:noProof/>
          <w:sz w:val="18"/>
          <w:szCs w:val="18"/>
          <w:lang w:val="hy-AM"/>
        </w:rPr>
        <w:t xml:space="preserve"> ՆԵՐՔԻՆ ԱՈՒԴԻՏԻ ՇՐՋԱՆԱԿԸ ԵՎ ՄԱՏՈՒՑՎՈՂ ԾԱՌԱՅՈՒԹՅԱՆԸ ՆԵՐԿԱՅԱՑՎՈՂ ԸՆԴՀԱՆՈՒՐ ՊԱՀԱՆՋՆԵՐԸ</w:t>
      </w:r>
    </w:p>
    <w:p w:rsidR="0009234D" w:rsidRPr="00377F0E" w:rsidRDefault="0009234D" w:rsidP="0009234D">
      <w:pPr>
        <w:spacing w:line="360" w:lineRule="auto"/>
        <w:ind w:firstLine="558"/>
        <w:jc w:val="both"/>
        <w:rPr>
          <w:rFonts w:ascii="Sylfaen" w:hAnsi="Sylfaen" w:cs="Arial"/>
          <w:noProof/>
          <w:sz w:val="18"/>
          <w:szCs w:val="18"/>
          <w:lang w:val="hy-AM"/>
        </w:rPr>
      </w:pPr>
      <w:r w:rsidRPr="00377F0E">
        <w:rPr>
          <w:rFonts w:ascii="Sylfaen" w:hAnsi="Sylfaen" w:cs="Arial"/>
          <w:noProof/>
          <w:sz w:val="18"/>
          <w:szCs w:val="18"/>
          <w:lang w:val="hy-AM"/>
        </w:rPr>
        <w:t>Ներքին աուդիտը հանդիսանում է անկախ, օբյեկտիվ հավաստիացման և խորհրդատվական գործառույթ, որն ուղղված է համայնքապետարանի գործունեության բարելավմանը և ընդգրկում է Նաիրի</w:t>
      </w:r>
      <w:r w:rsidR="00550B8A" w:rsidRPr="00377F0E">
        <w:rPr>
          <w:rFonts w:ascii="Sylfaen" w:hAnsi="Sylfaen" w:cs="Arial"/>
          <w:noProof/>
          <w:sz w:val="18"/>
          <w:szCs w:val="18"/>
          <w:lang w:val="hy-AM"/>
        </w:rPr>
        <w:t>ի</w:t>
      </w:r>
      <w:r w:rsidRPr="00377F0E">
        <w:rPr>
          <w:rFonts w:ascii="Sylfaen" w:hAnsi="Sylfaen" w:cs="Arial"/>
          <w:noProof/>
          <w:sz w:val="18"/>
          <w:szCs w:val="18"/>
          <w:lang w:val="hy-AM"/>
        </w:rPr>
        <w:t xml:space="preserve">  համայնքապետարանի գործունեությանն առնչվող բոլոր գործառույթները և համայնքապետարանի գործունեության արդյունքները, այսինքն՝ համայնքապետարանի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09234D" w:rsidRPr="00377F0E" w:rsidRDefault="0009234D" w:rsidP="0009234D">
      <w:pPr>
        <w:pStyle w:val="a3"/>
        <w:numPr>
          <w:ilvl w:val="0"/>
          <w:numId w:val="6"/>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09234D" w:rsidRPr="00377F0E" w:rsidRDefault="0009234D" w:rsidP="0009234D">
      <w:pPr>
        <w:pStyle w:val="a3"/>
        <w:numPr>
          <w:ilvl w:val="0"/>
          <w:numId w:val="6"/>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համայնքապետարանի ղեկավարությանը պատշաճ գնահատական ներկայացնի համայնքապետարանի ներքին հսկողության համակարգի համապատասխանության, հուսալիության և արդյունավետության մասին,</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 xml:space="preserve">գնահատի ֆինանսական կառավարման և հսկողության համակարգերը՝ համայնքապետարանի ղեկավարության կողմից սահմանված կանոնների (քաղաքականության), ընթացակարգերի և գործողությունների ամբողջությունը, </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համայնքապետարանի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համայնքապետարանի վերջինիս նպատակների արդյունավետ իրականացման գործում,</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հավաստիացնի համայնքի  ղեկավարին (այսուհետ՝ Ղեկավար) և ներքին աուդիտի կոմիտեին, որ համայնքապետարանի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օժանդակի համայնքապետարանին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lastRenderedPageBreak/>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օժանդակի Ղեկավարին հասնել իր առջև դրված նպատակներին` բարելավելով համայնքապետարանի համակարգերը և ծառայությունները,</w:t>
      </w:r>
    </w:p>
    <w:p w:rsidR="0009234D" w:rsidRPr="00377F0E" w:rsidRDefault="0009234D" w:rsidP="0009234D">
      <w:pPr>
        <w:pStyle w:val="a3"/>
        <w:numPr>
          <w:ilvl w:val="0"/>
          <w:numId w:val="5"/>
        </w:numPr>
        <w:spacing w:line="360" w:lineRule="auto"/>
        <w:ind w:left="576" w:hanging="576"/>
        <w:contextualSpacing/>
        <w:rPr>
          <w:rFonts w:ascii="Sylfaen" w:hAnsi="Sylfaen" w:cs="Arial"/>
          <w:noProof/>
          <w:sz w:val="18"/>
          <w:szCs w:val="18"/>
          <w:lang w:val="hy-AM"/>
        </w:rPr>
      </w:pPr>
      <w:r w:rsidRPr="00377F0E">
        <w:rPr>
          <w:rFonts w:ascii="Sylfaen" w:hAnsi="Sylfaen" w:cs="Arial"/>
          <w:noProof/>
          <w:sz w:val="18"/>
          <w:szCs w:val="18"/>
          <w:lang w:val="hy-AM"/>
        </w:rPr>
        <w:t>իր ներկայությամբ նվազեցնել խարդախության, վատնումների և այլ չարաշահման դեպքերի տեղի ունենալու հավանականությունը,</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ապահովի աուդիտորների վարքագծի համապատասխանությունը սահմանված վարքագծի կանոններին,</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ապահովի իր առնվազն մեկ աշխատակցի մշտապես ներկայությունը համայնքապետարանում  (բացառությամբ գյուղական համայնքների), որը պատասխանատու է ներքին աուդիտի օրենսդրությամբ նախատեսված բոլոր պահանջների կատարման համար,</w:t>
      </w:r>
    </w:p>
    <w:p w:rsidR="0009234D" w:rsidRPr="00377F0E" w:rsidRDefault="0009234D" w:rsidP="0009234D">
      <w:pPr>
        <w:pStyle w:val="a3"/>
        <w:numPr>
          <w:ilvl w:val="0"/>
          <w:numId w:val="5"/>
        </w:numPr>
        <w:shd w:val="clear" w:color="auto" w:fill="FFFFFF"/>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կատարի ներքին աուդիտի կոմիտեի քարտուղարի պարտականությունները,</w:t>
      </w:r>
    </w:p>
    <w:p w:rsidR="0009234D" w:rsidRPr="00377F0E" w:rsidRDefault="0009234D" w:rsidP="0009234D">
      <w:pPr>
        <w:pStyle w:val="a3"/>
        <w:numPr>
          <w:ilvl w:val="0"/>
          <w:numId w:val="5"/>
        </w:numPr>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հաշվետու լինի Ղեկավարին և ներքին աուդիտի կոմիտեին,</w:t>
      </w:r>
    </w:p>
    <w:p w:rsidR="0009234D" w:rsidRPr="00377F0E" w:rsidRDefault="0009234D" w:rsidP="0009234D">
      <w:pPr>
        <w:pStyle w:val="a3"/>
        <w:numPr>
          <w:ilvl w:val="0"/>
          <w:numId w:val="5"/>
        </w:numPr>
        <w:shd w:val="clear" w:color="auto" w:fill="FFFFFF"/>
        <w:spacing w:line="360" w:lineRule="auto"/>
        <w:ind w:left="576" w:hanging="576"/>
        <w:contextualSpacing/>
        <w:jc w:val="both"/>
        <w:rPr>
          <w:rFonts w:ascii="Sylfaen" w:hAnsi="Sylfaen" w:cs="Arial"/>
          <w:noProof/>
          <w:sz w:val="18"/>
          <w:szCs w:val="18"/>
          <w:lang w:val="hy-AM"/>
        </w:rPr>
      </w:pPr>
      <w:r w:rsidRPr="00377F0E">
        <w:rPr>
          <w:rFonts w:ascii="Sylfaen" w:hAnsi="Sylfaen" w:cs="Arial"/>
          <w:noProof/>
          <w:sz w:val="18"/>
          <w:szCs w:val="18"/>
          <w:lang w:val="hy-AM"/>
        </w:rPr>
        <w:t>բացի ներքին աուդիտի գործունեության կառավարման գործառույթներից, չիրականացնի համայնքապետարանի  կառավարման որևէ գործառույթ:</w:t>
      </w:r>
    </w:p>
    <w:p w:rsidR="0009234D" w:rsidRPr="00377F0E" w:rsidRDefault="0009234D" w:rsidP="0009234D">
      <w:pPr>
        <w:spacing w:line="360" w:lineRule="auto"/>
        <w:ind w:firstLine="567"/>
        <w:jc w:val="both"/>
        <w:rPr>
          <w:rFonts w:ascii="Sylfaen" w:hAnsi="Sylfaen" w:cs="Arial"/>
          <w:noProof/>
          <w:sz w:val="18"/>
          <w:szCs w:val="18"/>
          <w:lang w:val="hy-AM"/>
        </w:rPr>
      </w:pPr>
      <w:r w:rsidRPr="00377F0E">
        <w:rPr>
          <w:rFonts w:ascii="Sylfaen" w:hAnsi="Sylfaen" w:cs="Arial"/>
          <w:noProof/>
          <w:sz w:val="18"/>
          <w:szCs w:val="18"/>
          <w:lang w:val="hy-AM"/>
        </w:rPr>
        <w:t>Նախկինում կատարած աուդիտորական աշխատանքերի արդյունքները պետք է ընդունվեն ի գիտություն և հաշվի առնվեն հետագա աշխատանքներում։</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2. ՆԵՐՔԻՆ ԱՈՒԴԻՏԻ ԵՆԹԱԿԱ ՄԻՋԱՎԱՅՐԸ</w:t>
      </w:r>
    </w:p>
    <w:p w:rsidR="0009234D" w:rsidRPr="00377F0E" w:rsidRDefault="0009234D" w:rsidP="0009234D">
      <w:pPr>
        <w:spacing w:line="360" w:lineRule="auto"/>
        <w:ind w:firstLine="558"/>
        <w:jc w:val="both"/>
        <w:rPr>
          <w:rFonts w:ascii="Sylfaen" w:eastAsia="MS Mincho" w:hAnsi="Sylfaen" w:cs="Sylfaen"/>
          <w:noProof/>
          <w:sz w:val="18"/>
          <w:szCs w:val="18"/>
          <w:lang w:val="hy-AM"/>
        </w:rPr>
      </w:pPr>
      <w:r w:rsidRPr="00377F0E">
        <w:rPr>
          <w:rFonts w:ascii="Sylfaen" w:eastAsia="MS Mincho" w:hAnsi="Sylfaen" w:cs="Sylfaen"/>
          <w:noProof/>
          <w:sz w:val="18"/>
          <w:szCs w:val="18"/>
          <w:lang w:val="hy-AM"/>
        </w:rPr>
        <w:t xml:space="preserve">Կատարողը պետք է գնահատի </w:t>
      </w:r>
      <w:r w:rsidRPr="00377F0E">
        <w:rPr>
          <w:rFonts w:ascii="Sylfaen" w:hAnsi="Sylfaen" w:cs="Arial"/>
          <w:noProof/>
          <w:sz w:val="18"/>
          <w:szCs w:val="18"/>
          <w:lang w:val="hy-AM"/>
        </w:rPr>
        <w:t xml:space="preserve">համայնքապետարանի </w:t>
      </w:r>
      <w:r w:rsidRPr="00377F0E">
        <w:rPr>
          <w:rFonts w:ascii="Sylfaen" w:eastAsia="MS Mincho" w:hAnsi="Sylfaen" w:cs="Sylfaen"/>
          <w:noProof/>
          <w:sz w:val="18"/>
          <w:szCs w:val="18"/>
          <w:lang w:val="hy-AM"/>
        </w:rPr>
        <w:t xml:space="preserve">ներքին աուդիտի միջավայրը, որը ներառում է </w:t>
      </w:r>
      <w:r w:rsidRPr="00377F0E">
        <w:rPr>
          <w:rFonts w:ascii="Sylfaen" w:hAnsi="Sylfaen" w:cs="Arial"/>
          <w:noProof/>
          <w:sz w:val="18"/>
          <w:szCs w:val="18"/>
          <w:lang w:val="hy-AM"/>
        </w:rPr>
        <w:t>համայնքապետարանի</w:t>
      </w:r>
      <w:r w:rsidRPr="00377F0E">
        <w:rPr>
          <w:rFonts w:ascii="Sylfaen" w:eastAsia="MS Mincho" w:hAnsi="Sylfaen" w:cs="Sylfaen"/>
          <w:noProof/>
          <w:sz w:val="18"/>
          <w:szCs w:val="18"/>
          <w:lang w:val="hy-AM"/>
        </w:rPr>
        <w:t xml:space="preserve"> ամբողջ համակարգը, ընդգրկում </w:t>
      </w:r>
      <w:r w:rsidRPr="00377F0E">
        <w:rPr>
          <w:rFonts w:ascii="Sylfaen" w:hAnsi="Sylfaen" w:cs="Arial"/>
          <w:noProof/>
          <w:sz w:val="18"/>
          <w:szCs w:val="18"/>
          <w:lang w:val="hy-AM"/>
        </w:rPr>
        <w:t xml:space="preserve">համայնքապետարանի </w:t>
      </w:r>
      <w:r w:rsidRPr="00377F0E">
        <w:rPr>
          <w:rFonts w:ascii="Sylfaen" w:eastAsia="MS Mincho" w:hAnsi="Sylfaen" w:cs="Sylfaen"/>
          <w:noProof/>
          <w:sz w:val="18"/>
          <w:szCs w:val="18"/>
          <w:lang w:val="hy-AM"/>
        </w:rPr>
        <w:t xml:space="preserve">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w:t>
      </w:r>
      <w:r w:rsidRPr="00377F0E">
        <w:rPr>
          <w:rFonts w:ascii="Sylfaen" w:hAnsi="Sylfaen" w:cs="Arial"/>
          <w:noProof/>
          <w:sz w:val="18"/>
          <w:szCs w:val="18"/>
          <w:lang w:val="hy-AM"/>
        </w:rPr>
        <w:t xml:space="preserve">համայնքապետարանի </w:t>
      </w:r>
      <w:r w:rsidRPr="00377F0E">
        <w:rPr>
          <w:rFonts w:ascii="Sylfaen" w:eastAsia="MS Mincho" w:hAnsi="Sylfaen" w:cs="Sylfaen"/>
          <w:noProof/>
          <w:sz w:val="18"/>
          <w:szCs w:val="18"/>
          <w:lang w:val="hy-AM"/>
        </w:rPr>
        <w:t xml:space="preserve"> կառուցվածքը և կառուցվածքի տարրերի գործառույթները և դրանց նկարագրությունները՝ (Գործառույթը կամ գործընթացը </w:t>
      </w:r>
      <w:r w:rsidRPr="00377F0E">
        <w:rPr>
          <w:rFonts w:ascii="Sylfaen" w:hAnsi="Sylfaen" w:cs="Arial"/>
          <w:noProof/>
          <w:sz w:val="18"/>
          <w:szCs w:val="18"/>
          <w:lang w:val="hy-AM"/>
        </w:rPr>
        <w:t xml:space="preserve">համայնքապետարանի </w:t>
      </w:r>
      <w:r w:rsidRPr="00377F0E">
        <w:rPr>
          <w:rFonts w:ascii="Sylfaen" w:eastAsia="MS Mincho" w:hAnsi="Sylfaen" w:cs="Sylfaen"/>
          <w:noProof/>
          <w:sz w:val="18"/>
          <w:szCs w:val="18"/>
          <w:lang w:val="hy-AM"/>
        </w:rPr>
        <w:t xml:space="preserve">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Աուդիտի</w:t>
      </w:r>
      <w:r w:rsidRPr="00377F0E">
        <w:rPr>
          <w:rFonts w:ascii="Sylfaen" w:hAnsi="Sylfaen" w:cs="Courier New"/>
          <w:noProof/>
          <w:sz w:val="18"/>
          <w:szCs w:val="18"/>
          <w:lang w:val="hy-AM"/>
        </w:rPr>
        <w:t xml:space="preserve"> </w:t>
      </w:r>
      <w:r w:rsidRPr="00377F0E">
        <w:rPr>
          <w:rFonts w:ascii="Sylfaen" w:hAnsi="Sylfaen" w:cs="Sylfaen"/>
          <w:noProof/>
          <w:sz w:val="18"/>
          <w:szCs w:val="18"/>
          <w:lang w:val="hy-AM"/>
        </w:rPr>
        <w:t xml:space="preserve">միջավայրի տարրերը, որոնք կոչվում են միավորներ </w:t>
      </w:r>
      <w:r w:rsidRPr="00377F0E">
        <w:rPr>
          <w:rFonts w:ascii="Sylfaen" w:eastAsia="MS Mincho" w:hAnsi="Sylfaen" w:cs="Sylfaen"/>
          <w:noProof/>
          <w:sz w:val="18"/>
          <w:szCs w:val="18"/>
          <w:lang w:val="hy-AM"/>
        </w:rPr>
        <w:t>(այսուհետ՝ Միավորներ)</w:t>
      </w:r>
      <w:r w:rsidRPr="00377F0E">
        <w:rPr>
          <w:rFonts w:ascii="Sylfaen" w:hAnsi="Sylfaen" w:cs="Sylfaen"/>
          <w:noProof/>
          <w:sz w:val="18"/>
          <w:szCs w:val="18"/>
          <w:lang w:val="hy-AM"/>
        </w:rPr>
        <w:t>, ներառում են.</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1) </w:t>
      </w:r>
      <w:r w:rsidR="00276FC5" w:rsidRPr="00377F0E">
        <w:rPr>
          <w:rFonts w:ascii="Sylfaen" w:hAnsi="Sylfaen" w:cs="Sylfaen"/>
          <w:noProof/>
          <w:sz w:val="18"/>
          <w:szCs w:val="18"/>
          <w:lang w:val="hy-AM"/>
        </w:rPr>
        <w:t xml:space="preserve"> </w:t>
      </w:r>
      <w:r w:rsidRPr="00377F0E">
        <w:rPr>
          <w:rFonts w:ascii="Sylfaen" w:hAnsi="Sylfaen" w:cs="Sylfaen"/>
          <w:noProof/>
          <w:sz w:val="18"/>
          <w:szCs w:val="18"/>
          <w:lang w:val="hy-AM"/>
        </w:rPr>
        <w:t>մասնաճյուղերը,</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2) համակարգի կազմակերպությունները` պետական ոչ առևտրային կազմակերպությունները (ՊՈԱԿ), համայնքային ոչ առևտրային կազմակերպությունները (ՀՈԱԿ), 50 տոկոս և ավելի պետական մասնակցությամբ բաժնետիրական ընկերությունները,</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3) հիմնարկները, </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4) հիմնական և աջակցող ստորաբաժանումները (վարչությունները, բաժինները),</w:t>
      </w:r>
    </w:p>
    <w:p w:rsidR="0009234D" w:rsidRPr="00377F0E" w:rsidRDefault="0009234D" w:rsidP="0009234D">
      <w:pPr>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5) այլ ստորաբաժանումները, գործընթացները, ծրագրերը:</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3</w:t>
      </w:r>
      <w:r w:rsidRPr="00377F0E">
        <w:rPr>
          <w:b/>
          <w:noProof/>
          <w:sz w:val="18"/>
          <w:szCs w:val="18"/>
          <w:lang w:val="hy-AM"/>
        </w:rPr>
        <w:t>․</w:t>
      </w:r>
      <w:r w:rsidRPr="00377F0E">
        <w:rPr>
          <w:rFonts w:ascii="Sylfaen" w:hAnsi="Sylfaen" w:cs="Arial"/>
          <w:b/>
          <w:noProof/>
          <w:sz w:val="18"/>
          <w:szCs w:val="18"/>
          <w:lang w:val="hy-AM"/>
        </w:rPr>
        <w:t xml:space="preserve"> ՁԵՌՔԲԵՐՎՈՂ ԾԱՌԱՅՈՒԹՅԱՆ ՆԿԱՐԱԳԻՐԸ</w:t>
      </w:r>
    </w:p>
    <w:p w:rsidR="0009234D" w:rsidRPr="00377F0E" w:rsidRDefault="0009234D" w:rsidP="0009234D">
      <w:pPr>
        <w:pStyle w:val="a3"/>
        <w:numPr>
          <w:ilvl w:val="0"/>
          <w:numId w:val="4"/>
        </w:numPr>
        <w:tabs>
          <w:tab w:val="left" w:pos="851"/>
        </w:tabs>
        <w:spacing w:line="360" w:lineRule="auto"/>
        <w:ind w:left="0" w:firstLine="558"/>
        <w:contextualSpacing/>
        <w:jc w:val="both"/>
        <w:rPr>
          <w:rFonts w:ascii="Sylfaen" w:hAnsi="Sylfaen" w:cs="Arial"/>
          <w:noProof/>
          <w:sz w:val="18"/>
          <w:szCs w:val="18"/>
          <w:lang w:val="hy-AM"/>
        </w:rPr>
      </w:pPr>
      <w:r w:rsidRPr="00377F0E">
        <w:rPr>
          <w:rFonts w:ascii="Sylfaen" w:hAnsi="Sylfaen" w:cs="Arial"/>
          <w:noProof/>
          <w:sz w:val="18"/>
          <w:szCs w:val="18"/>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09234D" w:rsidRPr="00377F0E" w:rsidRDefault="0009234D" w:rsidP="0009234D">
      <w:pPr>
        <w:pStyle w:val="a3"/>
        <w:numPr>
          <w:ilvl w:val="0"/>
          <w:numId w:val="4"/>
        </w:numPr>
        <w:tabs>
          <w:tab w:val="left" w:pos="851"/>
        </w:tabs>
        <w:spacing w:line="360" w:lineRule="auto"/>
        <w:ind w:left="0" w:firstLine="558"/>
        <w:contextualSpacing/>
        <w:jc w:val="both"/>
        <w:rPr>
          <w:rFonts w:ascii="Sylfaen" w:hAnsi="Sylfaen" w:cs="Sylfaen"/>
          <w:noProof/>
          <w:sz w:val="18"/>
          <w:szCs w:val="18"/>
          <w:lang w:val="hy-AM"/>
        </w:rPr>
      </w:pPr>
      <w:r w:rsidRPr="00377F0E">
        <w:rPr>
          <w:rFonts w:ascii="Sylfaen" w:hAnsi="Sylfaen" w:cs="Arial"/>
          <w:noProof/>
          <w:sz w:val="18"/>
          <w:szCs w:val="18"/>
          <w:lang w:val="hy-AM"/>
        </w:rPr>
        <w:t>Սույն</w:t>
      </w:r>
      <w:r w:rsidRPr="00377F0E">
        <w:rPr>
          <w:rFonts w:ascii="Sylfaen" w:hAnsi="Sylfaen" w:cs="Sylfaen"/>
          <w:noProof/>
          <w:sz w:val="18"/>
          <w:szCs w:val="18"/>
          <w:lang w:val="hy-AM"/>
        </w:rPr>
        <w:t xml:space="preserve"> բաժնի 1-ին կետով սահմանված պարտականության կատարման նպատակով Կատարողը պարտավոր է.</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lastRenderedPageBreak/>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գ)</w:t>
      </w:r>
      <w:r w:rsidRPr="00377F0E">
        <w:rPr>
          <w:rFonts w:ascii="Sylfaen" w:hAnsi="Sylfaen" w:cs="Sylfaen"/>
          <w:noProof/>
          <w:sz w:val="18"/>
          <w:szCs w:val="18"/>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ստորաբաժանումների ղեկավարների արձագանքը,</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տնտեսող, արդյունավետ և օգտավետ գործառույթներ,</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տեղեկությունների վստահելիություն և ամբողջականություն,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կորուստներից, չարաշահումներից և վնասներից ակտիվների ու ռեսուրսների պահպանման հուսալիություն,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առաջադրանքների կատարում և նպատակների իրագործում:</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դ) տրամադրել.</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 xml:space="preserve">հավաստիացում առ այն, որ </w:t>
      </w:r>
      <w:r w:rsidRPr="00377F0E">
        <w:rPr>
          <w:rFonts w:ascii="Sylfaen" w:hAnsi="Sylfaen" w:cs="Arial"/>
          <w:noProof/>
          <w:sz w:val="18"/>
          <w:szCs w:val="18"/>
          <w:lang w:val="hy-AM"/>
        </w:rPr>
        <w:t xml:space="preserve">համայնքապետարանում </w:t>
      </w:r>
      <w:r w:rsidRPr="00377F0E">
        <w:rPr>
          <w:rFonts w:ascii="Sylfaen" w:hAnsi="Sylfaen" w:cs="Sylfaen"/>
          <w:noProof/>
          <w:sz w:val="18"/>
          <w:szCs w:val="18"/>
          <w:lang w:val="hy-AM"/>
        </w:rPr>
        <w:t xml:space="preserve">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հաստատում առ այն, որ ներդրված ներքին հսկողական համակարգերը գործում են/չեն գործում արդյունավետ կերպով.</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հավաստիացում առ այն, որ ռիսկերի կառավարման վերաբերյալ հաշվետվողականության գործընթացները հուսալի են/հուսալի չեն.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 xml:space="preserve">հաստատում առ այն, որ Ղեկավարը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այլ պաշտոնատար անձանցից ստանում է/չի ստանում/մասամբ է ստանում պատշաճ որակի և հուսալի տեղեկատվություն.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lastRenderedPageBreak/>
        <w:t>եզրակացություն ենթակա Միավորների նկատմամբ հսկողության վերաբերյալ,</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 xml:space="preserve">եզրակացություն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կառուցվածքային և առանձնացված ստորաբաժանումների մակարդակով և ընդհանուր համակարգի հսկողության վերաբերյալ,</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 xml:space="preserve">եզրակացություն կապալառուների կամ ծառայություն մատուցողների հսկողության համակարգերի վերաբերյալ, եթե այդ հսկողությունն էական է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նպատակների իրագործման համար.</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ե)</w:t>
      </w:r>
      <w:r w:rsidRPr="00377F0E">
        <w:rPr>
          <w:rFonts w:ascii="Sylfaen" w:hAnsi="Sylfaen" w:cs="Sylfaen"/>
          <w:noProof/>
          <w:sz w:val="18"/>
          <w:szCs w:val="18"/>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 xml:space="preserve">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գործունեությունը բարելավելու հարցում` Ղեկավարին օգնելու նպատակով.</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ներքին աուդիտի գործունեության արդյունքների վերաբերյալ տարեկան հաշվետվություն.</w:t>
      </w:r>
    </w:p>
    <w:p w:rsidR="0009234D" w:rsidRPr="00377F0E" w:rsidRDefault="0009234D" w:rsidP="0009234D">
      <w:pPr>
        <w:pStyle w:val="a3"/>
        <w:numPr>
          <w:ilvl w:val="0"/>
          <w:numId w:val="1"/>
        </w:numPr>
        <w:spacing w:line="360" w:lineRule="auto"/>
        <w:ind w:left="0" w:firstLine="567"/>
        <w:contextualSpacing/>
        <w:jc w:val="both"/>
        <w:rPr>
          <w:rFonts w:ascii="Sylfaen" w:hAnsi="Sylfaen" w:cs="Sylfaen"/>
          <w:noProof/>
          <w:sz w:val="18"/>
          <w:szCs w:val="18"/>
          <w:lang w:val="hy-AM"/>
        </w:rPr>
      </w:pPr>
      <w:r w:rsidRPr="00377F0E">
        <w:rPr>
          <w:rFonts w:ascii="Sylfaen" w:hAnsi="Sylfaen" w:cs="Sylfaen"/>
          <w:noProof/>
          <w:sz w:val="18"/>
          <w:szCs w:val="18"/>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զ)</w:t>
      </w:r>
      <w:r w:rsidRPr="00377F0E">
        <w:rPr>
          <w:rFonts w:ascii="Sylfaen" w:hAnsi="Sylfaen" w:cs="Sylfaen"/>
          <w:noProof/>
          <w:sz w:val="18"/>
          <w:szCs w:val="18"/>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է)</w:t>
      </w:r>
      <w:r w:rsidRPr="00377F0E">
        <w:rPr>
          <w:rFonts w:ascii="Sylfaen" w:hAnsi="Sylfaen" w:cs="Sylfaen"/>
          <w:noProof/>
          <w:sz w:val="18"/>
          <w:szCs w:val="18"/>
          <w:lang w:val="hy-AM"/>
        </w:rPr>
        <w:tab/>
        <w:t>կազմակերպել աշխատանքային փաստաթղթերի պատշաճ փաստաթղթավորում և պահպանում.</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ը)</w:t>
      </w:r>
      <w:r w:rsidRPr="00377F0E">
        <w:rPr>
          <w:rFonts w:ascii="Sylfaen" w:hAnsi="Sylfaen" w:cs="Sylfaen"/>
          <w:noProof/>
          <w:sz w:val="18"/>
          <w:szCs w:val="18"/>
          <w:lang w:val="hy-AM"/>
        </w:rPr>
        <w:tab/>
        <w:t xml:space="preserve">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գործառնությունները բարելավող գործունեություն.</w:t>
      </w:r>
    </w:p>
    <w:p w:rsidR="0009234D" w:rsidRPr="00377F0E" w:rsidRDefault="0009234D" w:rsidP="0009234D">
      <w:pPr>
        <w:pStyle w:val="a3"/>
        <w:numPr>
          <w:ilvl w:val="0"/>
          <w:numId w:val="4"/>
        </w:numPr>
        <w:tabs>
          <w:tab w:val="left" w:pos="851"/>
        </w:tabs>
        <w:spacing w:line="360" w:lineRule="auto"/>
        <w:ind w:left="0" w:firstLine="558"/>
        <w:contextualSpacing/>
        <w:jc w:val="both"/>
        <w:rPr>
          <w:rFonts w:ascii="Sylfaen" w:hAnsi="Sylfaen" w:cs="Sylfaen"/>
          <w:noProof/>
          <w:sz w:val="18"/>
          <w:szCs w:val="18"/>
          <w:lang w:val="hy-AM"/>
        </w:rPr>
      </w:pPr>
      <w:r w:rsidRPr="00377F0E">
        <w:rPr>
          <w:rFonts w:ascii="Sylfaen" w:hAnsi="Sylfaen" w:cs="Sylfaen"/>
          <w:noProof/>
          <w:sz w:val="18"/>
          <w:szCs w:val="18"/>
          <w:lang w:val="hy-AM"/>
        </w:rPr>
        <w:t>ներքին աուդիտի համագործակցությունը այլ ներքին և արտաքին հավաստիացումներ տրամադրողների հետ.</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ա)</w:t>
      </w:r>
      <w:r w:rsidRPr="00377F0E">
        <w:rPr>
          <w:rFonts w:ascii="Sylfaen" w:hAnsi="Sylfaen" w:cs="Sylfaen"/>
          <w:noProof/>
          <w:sz w:val="18"/>
          <w:szCs w:val="18"/>
          <w:lang w:val="hy-AM"/>
        </w:rPr>
        <w:tab/>
      </w:r>
      <w:r w:rsidRPr="00377F0E">
        <w:rPr>
          <w:rFonts w:ascii="Sylfaen" w:hAnsi="Sylfaen" w:cs="Arial"/>
          <w:noProof/>
          <w:sz w:val="18"/>
          <w:szCs w:val="18"/>
          <w:lang w:val="hy-AM"/>
        </w:rPr>
        <w:t>կատարող</w:t>
      </w:r>
      <w:r w:rsidRPr="00377F0E">
        <w:rPr>
          <w:rFonts w:ascii="Sylfaen" w:hAnsi="Sylfaen" w:cs="Sylfaen"/>
          <w:noProof/>
          <w:sz w:val="18"/>
          <w:szCs w:val="18"/>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09234D" w:rsidRPr="00377F0E" w:rsidRDefault="0009234D" w:rsidP="0009234D">
      <w:pPr>
        <w:tabs>
          <w:tab w:val="left" w:pos="993"/>
        </w:tabs>
        <w:spacing w:line="360" w:lineRule="auto"/>
        <w:ind w:firstLine="558"/>
        <w:jc w:val="both"/>
        <w:rPr>
          <w:rFonts w:ascii="Sylfaen" w:hAnsi="Sylfaen" w:cs="Sylfaen"/>
          <w:noProof/>
          <w:sz w:val="18"/>
          <w:szCs w:val="18"/>
          <w:lang w:val="hy-AM"/>
        </w:rPr>
      </w:pPr>
      <w:r w:rsidRPr="00377F0E">
        <w:rPr>
          <w:rFonts w:ascii="Sylfaen" w:hAnsi="Sylfaen" w:cs="Sylfaen"/>
          <w:noProof/>
          <w:sz w:val="18"/>
          <w:szCs w:val="18"/>
          <w:lang w:val="hy-AM"/>
        </w:rPr>
        <w:t>բ)</w:t>
      </w:r>
      <w:r w:rsidRPr="00377F0E">
        <w:rPr>
          <w:rFonts w:ascii="Sylfaen" w:hAnsi="Sylfaen" w:cs="Sylfaen"/>
          <w:noProof/>
          <w:sz w:val="18"/>
          <w:szCs w:val="18"/>
          <w:lang w:val="hy-AM"/>
        </w:rPr>
        <w:tab/>
      </w:r>
      <w:r w:rsidRPr="00377F0E">
        <w:rPr>
          <w:rFonts w:ascii="Sylfaen" w:hAnsi="Sylfaen" w:cs="Arial"/>
          <w:noProof/>
          <w:sz w:val="18"/>
          <w:szCs w:val="18"/>
          <w:lang w:val="hy-AM"/>
        </w:rPr>
        <w:t>Ղեկավարի</w:t>
      </w:r>
      <w:r w:rsidRPr="00377F0E">
        <w:rPr>
          <w:rFonts w:ascii="Sylfaen" w:hAnsi="Sylfaen" w:cs="Sylfaen"/>
          <w:noProof/>
          <w:sz w:val="18"/>
          <w:szCs w:val="18"/>
          <w:lang w:val="hy-AM"/>
        </w:rPr>
        <w:t xml:space="preserve"> հանձնարարությամբ </w:t>
      </w:r>
      <w:r w:rsidRPr="00377F0E">
        <w:rPr>
          <w:rFonts w:ascii="Sylfaen" w:hAnsi="Sylfaen" w:cs="Arial"/>
          <w:noProof/>
          <w:sz w:val="18"/>
          <w:szCs w:val="18"/>
          <w:lang w:val="hy-AM"/>
        </w:rPr>
        <w:t>Կատարող</w:t>
      </w:r>
      <w:r w:rsidRPr="00377F0E">
        <w:rPr>
          <w:rFonts w:ascii="Sylfaen" w:hAnsi="Sylfaen" w:cs="Sylfaen"/>
          <w:noProof/>
          <w:sz w:val="18"/>
          <w:szCs w:val="18"/>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09234D" w:rsidRPr="00377F0E" w:rsidRDefault="0009234D" w:rsidP="0009234D">
      <w:pPr>
        <w:pStyle w:val="a3"/>
        <w:numPr>
          <w:ilvl w:val="0"/>
          <w:numId w:val="4"/>
        </w:numPr>
        <w:tabs>
          <w:tab w:val="left" w:pos="851"/>
        </w:tabs>
        <w:spacing w:line="360" w:lineRule="auto"/>
        <w:ind w:left="0" w:firstLine="558"/>
        <w:contextualSpacing/>
        <w:jc w:val="both"/>
        <w:rPr>
          <w:rFonts w:ascii="Sylfaen" w:hAnsi="Sylfaen" w:cs="Sylfaen"/>
          <w:noProof/>
          <w:sz w:val="18"/>
          <w:szCs w:val="18"/>
          <w:lang w:val="hy-AM"/>
        </w:rPr>
      </w:pPr>
      <w:r w:rsidRPr="00377F0E">
        <w:rPr>
          <w:rFonts w:ascii="Sylfaen" w:hAnsi="Sylfaen" w:cs="Sylfaen"/>
          <w:noProof/>
          <w:sz w:val="18"/>
          <w:szCs w:val="18"/>
          <w:lang w:val="hy-AM"/>
        </w:rPr>
        <w:t>Կատարողը պետք է իրականացնի ներքին աուդիտ՝ հավաստիացման կամ խորհրդատվական ծառայությունների մատուցման միջոցով:</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lastRenderedPageBreak/>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գործունեության համապատասխանության վերաբերյալ ղեկավարությանը հավաստիացման տրամադրման վրա:</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4</w:t>
      </w:r>
      <w:r w:rsidRPr="00377F0E">
        <w:rPr>
          <w:b/>
          <w:noProof/>
          <w:sz w:val="18"/>
          <w:szCs w:val="18"/>
          <w:lang w:val="hy-AM"/>
        </w:rPr>
        <w:t>․</w:t>
      </w:r>
      <w:r w:rsidRPr="00377F0E">
        <w:rPr>
          <w:rFonts w:ascii="Sylfaen" w:hAnsi="Sylfaen" w:cs="Arial"/>
          <w:b/>
          <w:noProof/>
          <w:sz w:val="18"/>
          <w:szCs w:val="18"/>
          <w:lang w:val="hy-AM"/>
        </w:rPr>
        <w:t xml:space="preserve"> ԼԻԱԶՈՐ</w:t>
      </w:r>
      <w:r w:rsidRPr="00377F0E">
        <w:rPr>
          <w:rFonts w:ascii="Sylfaen" w:hAnsi="Sylfaen" w:cs="Sylfaen"/>
          <w:b/>
          <w:noProof/>
          <w:sz w:val="18"/>
          <w:szCs w:val="18"/>
          <w:lang w:val="hy-AM"/>
        </w:rPr>
        <w:t xml:space="preserve"> </w:t>
      </w:r>
      <w:r w:rsidRPr="00377F0E">
        <w:rPr>
          <w:rFonts w:ascii="Sylfaen" w:hAnsi="Sylfaen" w:cs="Arial"/>
          <w:b/>
          <w:noProof/>
          <w:sz w:val="18"/>
          <w:szCs w:val="18"/>
          <w:lang w:val="hy-AM"/>
        </w:rPr>
        <w:t>ՄԱՐՄՆԻՆ ՏՐԱՄԱԴՐՎՈՂ ՏԵՂԵԿԱՏՎՈՒԹՅՈՒՆԸ</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ա)</w:t>
      </w:r>
      <w:r w:rsidRPr="00377F0E">
        <w:rPr>
          <w:rFonts w:ascii="Sylfaen" w:hAnsi="Sylfaen" w:cs="Sylfaen"/>
          <w:noProof/>
          <w:sz w:val="18"/>
          <w:szCs w:val="18"/>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377F0E">
        <w:rPr>
          <w:rFonts w:ascii="Sylfaen" w:hAnsi="Sylfaen" w:cs="Arial"/>
          <w:noProof/>
          <w:sz w:val="18"/>
          <w:szCs w:val="18"/>
          <w:lang w:val="hy-AM"/>
        </w:rPr>
        <w:t>Կատարողի</w:t>
      </w:r>
      <w:r w:rsidRPr="00377F0E">
        <w:rPr>
          <w:rFonts w:ascii="Sylfaen" w:hAnsi="Sylfaen" w:cs="Sylfaen"/>
          <w:noProof/>
          <w:sz w:val="18"/>
          <w:szCs w:val="18"/>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բ)</w:t>
      </w:r>
      <w:r w:rsidRPr="00377F0E">
        <w:rPr>
          <w:rFonts w:ascii="Sylfaen" w:hAnsi="Sylfaen" w:cs="Sylfaen"/>
          <w:noProof/>
          <w:sz w:val="18"/>
          <w:szCs w:val="18"/>
          <w:lang w:val="hy-AM"/>
        </w:rPr>
        <w:tab/>
        <w:t xml:space="preserve">ներքին աուդիտորներին վերապատրաստելու անհրաժեշտության և վերապատրաստման ծրագրի ուղղվածության մասին առաջարկություններ. </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գ)</w:t>
      </w:r>
      <w:r w:rsidRPr="00377F0E">
        <w:rPr>
          <w:rFonts w:ascii="Sylfaen" w:hAnsi="Sylfaen" w:cs="Sylfaen"/>
          <w:noProof/>
          <w:sz w:val="18"/>
          <w:szCs w:val="18"/>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դ)</w:t>
      </w:r>
      <w:r w:rsidRPr="00377F0E">
        <w:rPr>
          <w:rFonts w:ascii="Sylfaen" w:hAnsi="Sylfaen" w:cs="Sylfaen"/>
          <w:noProof/>
          <w:sz w:val="18"/>
          <w:szCs w:val="18"/>
          <w:lang w:val="hy-AM"/>
        </w:rPr>
        <w:tab/>
        <w:t>հաջորդող տարվա տարեկան ծրագիրը՝ մինչև տվյալ տարվա դեկտեմբերի 1-ը.</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ե)</w:t>
      </w:r>
      <w:r w:rsidRPr="00377F0E">
        <w:rPr>
          <w:rFonts w:ascii="Sylfaen" w:hAnsi="Sylfaen" w:cs="Sylfaen"/>
          <w:noProof/>
          <w:sz w:val="18"/>
          <w:szCs w:val="18"/>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զ)</w:t>
      </w:r>
      <w:r w:rsidRPr="00377F0E">
        <w:rPr>
          <w:rFonts w:ascii="Sylfaen" w:hAnsi="Sylfaen" w:cs="Sylfaen"/>
          <w:noProof/>
          <w:sz w:val="18"/>
          <w:szCs w:val="18"/>
          <w:lang w:val="hy-AM"/>
        </w:rPr>
        <w:tab/>
        <w:t>ներքին աուդիտի տարեկան ամփոփ հաշվետվություն՝ մինչև հաջորդ տարվա մարտի 1-ը.</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է)</w:t>
      </w:r>
      <w:r w:rsidRPr="00377F0E">
        <w:rPr>
          <w:rFonts w:ascii="Sylfaen" w:hAnsi="Sylfaen" w:cs="Sylfaen"/>
          <w:noProof/>
          <w:sz w:val="18"/>
          <w:szCs w:val="18"/>
          <w:lang w:val="hy-AM"/>
        </w:rPr>
        <w:tab/>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ը)</w:t>
      </w:r>
      <w:r w:rsidRPr="00377F0E">
        <w:rPr>
          <w:rFonts w:ascii="Sylfaen" w:hAnsi="Sylfaen" w:cs="Sylfaen"/>
          <w:noProof/>
          <w:sz w:val="18"/>
          <w:szCs w:val="18"/>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09234D" w:rsidRPr="00377F0E" w:rsidRDefault="0009234D" w:rsidP="0009234D">
      <w:pPr>
        <w:ind w:firstLine="558"/>
        <w:jc w:val="both"/>
        <w:rPr>
          <w:rFonts w:ascii="Sylfaen" w:hAnsi="Sylfaen" w:cs="Arial"/>
          <w:b/>
          <w:noProof/>
          <w:sz w:val="18"/>
          <w:szCs w:val="18"/>
          <w:lang w:val="hy-AM"/>
        </w:rPr>
      </w:pPr>
      <w:r w:rsidRPr="00377F0E">
        <w:rPr>
          <w:rFonts w:ascii="Sylfaen" w:hAnsi="Sylfaen" w:cs="Arial"/>
          <w:b/>
          <w:noProof/>
          <w:sz w:val="18"/>
          <w:szCs w:val="18"/>
          <w:lang w:val="hy-AM"/>
        </w:rPr>
        <w:t>5</w:t>
      </w:r>
      <w:r w:rsidRPr="00377F0E">
        <w:rPr>
          <w:b/>
          <w:noProof/>
          <w:sz w:val="18"/>
          <w:szCs w:val="18"/>
          <w:lang w:val="hy-AM"/>
        </w:rPr>
        <w:t>․</w:t>
      </w:r>
      <w:r w:rsidRPr="00377F0E">
        <w:rPr>
          <w:rFonts w:ascii="Sylfaen" w:hAnsi="Sylfaen" w:cs="Arial"/>
          <w:b/>
          <w:noProof/>
          <w:sz w:val="18"/>
          <w:szCs w:val="18"/>
          <w:lang w:val="hy-AM"/>
        </w:rPr>
        <w:t xml:space="preserve"> ՆԵՐՔԻՆ ԱՈՒԴԻՏԻ ԾԱՌԱՅՈՒԹՅՈՒՆ ՄԱՏՈՒՑՈՂ ԿԱՏԱՐՈՂԻ ՆԿԱՏՄԱՄԲ ԸՆԴՀԱՆՈՒՐ ՊԱՀԱՆՋՆԵՐ</w:t>
      </w:r>
    </w:p>
    <w:p w:rsidR="0009234D" w:rsidRPr="00377F0E" w:rsidRDefault="0009234D" w:rsidP="0009234D">
      <w:pPr>
        <w:spacing w:line="360" w:lineRule="auto"/>
        <w:ind w:firstLine="567"/>
        <w:jc w:val="both"/>
        <w:rPr>
          <w:rFonts w:ascii="Sylfaen" w:hAnsi="Sylfaen" w:cs="Arial"/>
          <w:noProof/>
          <w:sz w:val="18"/>
          <w:szCs w:val="18"/>
          <w:lang w:val="hy-AM"/>
        </w:rPr>
      </w:pPr>
      <w:r w:rsidRPr="00377F0E">
        <w:rPr>
          <w:rFonts w:ascii="Sylfaen" w:hAnsi="Sylfaen" w:cs="Arial"/>
          <w:noProof/>
          <w:sz w:val="18"/>
          <w:szCs w:val="18"/>
          <w:lang w:val="hy-AM"/>
        </w:rPr>
        <w:t xml:space="preserve">ա) </w:t>
      </w:r>
      <w:r w:rsidRPr="00377F0E">
        <w:rPr>
          <w:rFonts w:ascii="Sylfaen" w:hAnsi="Sylfaen" w:cs="Sylfaen"/>
          <w:noProof/>
          <w:sz w:val="18"/>
          <w:szCs w:val="18"/>
          <w:lang w:val="hy-AM"/>
        </w:rPr>
        <w:t xml:space="preserve">Կատարողը </w:t>
      </w:r>
      <w:r w:rsidRPr="00377F0E">
        <w:rPr>
          <w:rFonts w:ascii="Sylfaen" w:hAnsi="Sylfaen" w:cs="Arial"/>
          <w:noProof/>
          <w:sz w:val="18"/>
          <w:szCs w:val="18"/>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09234D" w:rsidRPr="00377F0E" w:rsidRDefault="0009234D" w:rsidP="0009234D">
      <w:pPr>
        <w:spacing w:line="360" w:lineRule="auto"/>
        <w:ind w:firstLine="567"/>
        <w:jc w:val="both"/>
        <w:rPr>
          <w:rFonts w:ascii="Sylfaen" w:hAnsi="Sylfaen" w:cs="Arial"/>
          <w:noProof/>
          <w:sz w:val="18"/>
          <w:szCs w:val="18"/>
          <w:lang w:val="hy-AM"/>
        </w:rPr>
      </w:pPr>
      <w:r w:rsidRPr="00377F0E">
        <w:rPr>
          <w:rFonts w:ascii="Sylfaen" w:hAnsi="Sylfaen" w:cs="Arial"/>
          <w:noProof/>
          <w:sz w:val="18"/>
          <w:szCs w:val="18"/>
          <w:lang w:val="hy-AM"/>
        </w:rPr>
        <w:t xml:space="preserve">բ) </w:t>
      </w:r>
      <w:r w:rsidRPr="00377F0E">
        <w:rPr>
          <w:rFonts w:ascii="Sylfaen" w:hAnsi="Sylfaen" w:cs="Sylfaen"/>
          <w:noProof/>
          <w:sz w:val="18"/>
          <w:szCs w:val="18"/>
          <w:lang w:val="hy-AM"/>
        </w:rPr>
        <w:t>Կատարողի</w:t>
      </w:r>
      <w:r w:rsidRPr="00377F0E">
        <w:rPr>
          <w:rFonts w:ascii="Sylfaen" w:hAnsi="Sylfaen" w:cs="Arial"/>
          <w:noProof/>
          <w:sz w:val="18"/>
          <w:szCs w:val="18"/>
          <w:lang w:val="hy-AM"/>
        </w:rPr>
        <w:t xml:space="preserve">՝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w:t>
      </w:r>
      <w:r w:rsidRPr="00377F0E">
        <w:rPr>
          <w:rFonts w:ascii="Sylfaen" w:hAnsi="Sylfaen" w:cs="Arial"/>
          <w:noProof/>
          <w:sz w:val="18"/>
          <w:szCs w:val="18"/>
          <w:lang w:val="hy-AM"/>
        </w:rPr>
        <w:lastRenderedPageBreak/>
        <w:t>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09234D" w:rsidRPr="00377F0E" w:rsidRDefault="0009234D" w:rsidP="0009234D">
      <w:pPr>
        <w:spacing w:line="360" w:lineRule="auto"/>
        <w:ind w:firstLine="567"/>
        <w:jc w:val="both"/>
        <w:rPr>
          <w:rFonts w:ascii="Sylfaen" w:hAnsi="Sylfaen" w:cs="Arial"/>
          <w:noProof/>
          <w:sz w:val="18"/>
          <w:szCs w:val="18"/>
          <w:lang w:val="hy-AM"/>
        </w:rPr>
      </w:pPr>
      <w:r w:rsidRPr="00377F0E">
        <w:rPr>
          <w:rFonts w:ascii="Sylfaen" w:hAnsi="Sylfaen" w:cs="Arial"/>
          <w:noProof/>
          <w:sz w:val="18"/>
          <w:szCs w:val="18"/>
          <w:lang w:val="hy-AM"/>
        </w:rPr>
        <w:t xml:space="preserve">գ) </w:t>
      </w:r>
      <w:r w:rsidRPr="00377F0E">
        <w:rPr>
          <w:rFonts w:ascii="Sylfaen" w:hAnsi="Sylfaen" w:cs="Sylfaen"/>
          <w:noProof/>
          <w:sz w:val="18"/>
          <w:szCs w:val="18"/>
          <w:lang w:val="hy-AM"/>
        </w:rPr>
        <w:t>Ներքին</w:t>
      </w:r>
      <w:r w:rsidRPr="00377F0E">
        <w:rPr>
          <w:rFonts w:ascii="Sylfaen" w:hAnsi="Sylfaen" w:cs="Arial"/>
          <w:noProof/>
          <w:sz w:val="18"/>
          <w:szCs w:val="18"/>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09234D" w:rsidRPr="00377F0E" w:rsidRDefault="0009234D" w:rsidP="0009234D">
      <w:pPr>
        <w:spacing w:line="360" w:lineRule="auto"/>
        <w:ind w:firstLine="567"/>
        <w:jc w:val="both"/>
        <w:rPr>
          <w:rFonts w:ascii="Sylfaen" w:hAnsi="Sylfaen" w:cs="Arial"/>
          <w:noProof/>
          <w:sz w:val="18"/>
          <w:szCs w:val="18"/>
          <w:lang w:val="hy-AM"/>
        </w:rPr>
      </w:pPr>
      <w:r w:rsidRPr="00377F0E">
        <w:rPr>
          <w:rFonts w:ascii="Sylfaen" w:hAnsi="Sylfaen" w:cs="Sylfaen"/>
          <w:noProof/>
          <w:sz w:val="18"/>
          <w:szCs w:val="18"/>
          <w:lang w:val="hy-AM"/>
        </w:rPr>
        <w:t xml:space="preserve">Կատարողը </w:t>
      </w:r>
      <w:r w:rsidRPr="00377F0E">
        <w:rPr>
          <w:rFonts w:ascii="Sylfaen" w:hAnsi="Sylfaen" w:cs="Arial"/>
          <w:noProof/>
          <w:sz w:val="18"/>
          <w:szCs w:val="18"/>
          <w:lang w:val="hy-AM"/>
        </w:rPr>
        <w:t xml:space="preserve">ներքին աուդիտի աշխատանքները պետք է կատարի ներքին աուդիտի մասին </w:t>
      </w:r>
      <w:r w:rsidRPr="00377F0E">
        <w:rPr>
          <w:rFonts w:ascii="Sylfaen" w:hAnsi="Sylfaen" w:cs="Sylfaen"/>
          <w:noProof/>
          <w:sz w:val="18"/>
          <w:szCs w:val="18"/>
          <w:lang w:val="hy-AM"/>
        </w:rPr>
        <w:t>Հայաստանի Հանրապետության</w:t>
      </w:r>
      <w:r w:rsidRPr="00377F0E">
        <w:rPr>
          <w:rFonts w:ascii="Sylfaen" w:hAnsi="Sylfaen" w:cs="Arial"/>
          <w:noProof/>
          <w:sz w:val="18"/>
          <w:szCs w:val="18"/>
          <w:lang w:val="hy-AM"/>
        </w:rPr>
        <w:t xml:space="preserve"> օրենսդրության պահանջներին և </w:t>
      </w:r>
      <w:r w:rsidRPr="00377F0E">
        <w:rPr>
          <w:rFonts w:ascii="Sylfaen" w:hAnsi="Sylfaen" w:cs="Sylfaen"/>
          <w:noProof/>
          <w:sz w:val="18"/>
          <w:szCs w:val="18"/>
          <w:lang w:val="hy-AM"/>
        </w:rPr>
        <w:t>Հայաստանի Հանրապետության</w:t>
      </w:r>
      <w:r w:rsidRPr="00377F0E">
        <w:rPr>
          <w:rFonts w:ascii="Sylfaen" w:hAnsi="Sylfaen" w:cs="Arial"/>
          <w:noProof/>
          <w:sz w:val="18"/>
          <w:szCs w:val="18"/>
          <w:lang w:val="hy-AM"/>
        </w:rPr>
        <w:t xml:space="preserve"> ներքին աուդիտի մասնագիտական գործունեության ստանդարտներին համապատասխան և պահպանի ներքին աուդիտորի վարքագծի կանոնները։</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6</w:t>
      </w:r>
      <w:r w:rsidRPr="00377F0E">
        <w:rPr>
          <w:b/>
          <w:noProof/>
          <w:sz w:val="18"/>
          <w:szCs w:val="18"/>
          <w:lang w:val="hy-AM"/>
        </w:rPr>
        <w:t>․</w:t>
      </w:r>
      <w:r w:rsidRPr="00377F0E">
        <w:rPr>
          <w:rFonts w:ascii="Sylfaen" w:hAnsi="Sylfaen" w:cs="Arial"/>
          <w:b/>
          <w:noProof/>
          <w:sz w:val="18"/>
          <w:szCs w:val="18"/>
          <w:lang w:val="hy-AM"/>
        </w:rPr>
        <w:t xml:space="preserve"> ԾԱՌԱՅՈՒԹՅԱՆ ԸՆԴՈՒՆՄԱՆ և ՎՃԱՐՄԱՆ ԺԱՄԱՆԱԿԱՑՈՒՅՑԸ</w:t>
      </w:r>
    </w:p>
    <w:p w:rsidR="0009234D" w:rsidRPr="00377F0E" w:rsidRDefault="0009234D" w:rsidP="0009234D">
      <w:pPr>
        <w:spacing w:line="360" w:lineRule="auto"/>
        <w:ind w:firstLine="567"/>
        <w:jc w:val="both"/>
        <w:rPr>
          <w:rFonts w:ascii="Sylfaen" w:hAnsi="Sylfaen"/>
          <w:sz w:val="18"/>
          <w:szCs w:val="18"/>
          <w:lang w:val="hy-AM"/>
        </w:rPr>
      </w:pPr>
      <w:r w:rsidRPr="00377F0E">
        <w:rPr>
          <w:rFonts w:ascii="Sylfaen" w:hAnsi="Sylfaen"/>
          <w:sz w:val="18"/>
          <w:szCs w:val="18"/>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sz w:val="18"/>
          <w:szCs w:val="18"/>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377F0E">
        <w:rPr>
          <w:rFonts w:ascii="Sylfaen" w:hAnsi="Sylfaen" w:cs="Sylfaen"/>
          <w:noProof/>
          <w:sz w:val="18"/>
          <w:szCs w:val="18"/>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377F0E">
        <w:rPr>
          <w:rFonts w:ascii="Sylfaen" w:hAnsi="Sylfaen" w:cs="Arial"/>
          <w:noProof/>
          <w:sz w:val="18"/>
          <w:szCs w:val="18"/>
          <w:lang w:val="hy-AM"/>
        </w:rPr>
        <w:t>բ) կետում նշված չափանիշներին բավարարող աշխատանքային ռեսուրսների կողմից</w:t>
      </w:r>
      <w:r w:rsidRPr="00377F0E">
        <w:rPr>
          <w:rFonts w:ascii="Sylfaen" w:hAnsi="Sylfaen" w:cs="Sylfaen"/>
          <w:noProof/>
          <w:sz w:val="18"/>
          <w:szCs w:val="18"/>
          <w:lang w:val="hy-AM"/>
        </w:rPr>
        <w:t>:</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sz w:val="18"/>
          <w:szCs w:val="18"/>
          <w:lang w:val="hy-AM"/>
        </w:rPr>
        <w:t>Պատվիրատուի</w:t>
      </w:r>
      <w:r w:rsidRPr="00377F0E">
        <w:rPr>
          <w:rFonts w:ascii="Sylfaen" w:hAnsi="Sylfaen" w:cs="Sylfaen"/>
          <w:noProof/>
          <w:sz w:val="18"/>
          <w:szCs w:val="18"/>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համայնքի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cs="Sylfaen"/>
          <w:noProof/>
          <w:sz w:val="18"/>
          <w:szCs w:val="18"/>
          <w:lang w:val="hy-AM"/>
        </w:rPr>
        <w:t xml:space="preserve">Մատուցված </w:t>
      </w:r>
      <w:r w:rsidRPr="00377F0E">
        <w:rPr>
          <w:rFonts w:ascii="Sylfaen" w:hAnsi="Sylfaen"/>
          <w:sz w:val="18"/>
          <w:szCs w:val="18"/>
          <w:lang w:val="hy-AM"/>
        </w:rPr>
        <w:t>ծառայության</w:t>
      </w:r>
      <w:r w:rsidRPr="00377F0E">
        <w:rPr>
          <w:rFonts w:ascii="Sylfaen" w:hAnsi="Sylfaen" w:cs="Sylfaen"/>
          <w:noProof/>
          <w:sz w:val="18"/>
          <w:szCs w:val="18"/>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09234D" w:rsidRPr="00377F0E" w:rsidRDefault="0009234D" w:rsidP="0009234D">
      <w:pPr>
        <w:spacing w:line="360" w:lineRule="auto"/>
        <w:ind w:firstLine="567"/>
        <w:jc w:val="both"/>
        <w:rPr>
          <w:rFonts w:ascii="Sylfaen" w:hAnsi="Sylfaen"/>
          <w:sz w:val="18"/>
          <w:szCs w:val="18"/>
          <w:lang w:val="hy-AM"/>
        </w:rPr>
      </w:pPr>
      <w:r w:rsidRPr="00377F0E">
        <w:rPr>
          <w:rFonts w:ascii="Sylfaen" w:hAnsi="Sylfaen" w:cs="Sylfaen"/>
          <w:noProof/>
          <w:sz w:val="18"/>
          <w:szCs w:val="18"/>
          <w:lang w:val="hy-AM"/>
        </w:rPr>
        <w:t xml:space="preserve">Ընդ </w:t>
      </w:r>
      <w:r w:rsidRPr="00377F0E">
        <w:rPr>
          <w:rFonts w:ascii="Sylfaen" w:hAnsi="Sylfaen"/>
          <w:sz w:val="18"/>
          <w:szCs w:val="18"/>
          <w:lang w:val="hy-AM"/>
        </w:rPr>
        <w:t>որում</w:t>
      </w:r>
      <w:r w:rsidRPr="00377F0E">
        <w:rPr>
          <w:rFonts w:ascii="Sylfaen" w:hAnsi="Sylfaen" w:cs="Sylfaen"/>
          <w:noProof/>
          <w:sz w:val="18"/>
          <w:szCs w:val="18"/>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377F0E">
        <w:rPr>
          <w:rFonts w:ascii="Sylfaen" w:hAnsi="Sylfaen"/>
          <w:sz w:val="18"/>
          <w:szCs w:val="18"/>
          <w:lang w:val="hy-AM"/>
        </w:rPr>
        <w:t>ծառայության ձեռքբերման համար նախատեսված հատկացումների հաշվին:</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7</w:t>
      </w:r>
      <w:r w:rsidRPr="00377F0E">
        <w:rPr>
          <w:b/>
          <w:noProof/>
          <w:sz w:val="18"/>
          <w:szCs w:val="18"/>
          <w:lang w:val="hy-AM"/>
        </w:rPr>
        <w:t>․</w:t>
      </w:r>
      <w:r w:rsidRPr="00377F0E">
        <w:rPr>
          <w:rFonts w:ascii="Sylfaen" w:hAnsi="Sylfaen" w:cs="Arial"/>
          <w:b/>
          <w:noProof/>
          <w:sz w:val="18"/>
          <w:szCs w:val="18"/>
          <w:lang w:val="hy-AM"/>
        </w:rPr>
        <w:t xml:space="preserve"> ԱՇԽԱՏԱՆՔԱՅԻՆ ՌԵՍՈՒՐՍՆԵՐ</w:t>
      </w:r>
    </w:p>
    <w:p w:rsidR="0009234D" w:rsidRPr="00377F0E" w:rsidRDefault="0009234D" w:rsidP="0009234D">
      <w:pPr>
        <w:spacing w:line="360" w:lineRule="auto"/>
        <w:ind w:firstLine="567"/>
        <w:jc w:val="both"/>
        <w:rPr>
          <w:rFonts w:ascii="Sylfaen" w:hAnsi="Sylfaen" w:cs="Sylfaen"/>
          <w:noProof/>
          <w:sz w:val="18"/>
          <w:szCs w:val="18"/>
          <w:lang w:val="hy-AM"/>
        </w:rPr>
      </w:pPr>
      <w:r w:rsidRPr="00377F0E">
        <w:rPr>
          <w:rFonts w:ascii="Sylfaen" w:hAnsi="Sylfaen"/>
          <w:sz w:val="18"/>
          <w:szCs w:val="18"/>
          <w:lang w:val="hy-AM"/>
        </w:rPr>
        <w:t>Աշխատանքային</w:t>
      </w:r>
      <w:r w:rsidRPr="00377F0E">
        <w:rPr>
          <w:rFonts w:ascii="Sylfaen" w:hAnsi="Sylfaen" w:cs="Sylfaen"/>
          <w:noProof/>
          <w:sz w:val="18"/>
          <w:szCs w:val="18"/>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09234D" w:rsidRPr="00377F0E" w:rsidRDefault="0009234D" w:rsidP="0009234D">
      <w:pPr>
        <w:spacing w:line="360" w:lineRule="auto"/>
        <w:ind w:firstLine="558"/>
        <w:jc w:val="both"/>
        <w:rPr>
          <w:rFonts w:ascii="Sylfaen" w:hAnsi="Sylfaen" w:cs="Arial"/>
          <w:b/>
          <w:noProof/>
          <w:sz w:val="18"/>
          <w:szCs w:val="18"/>
          <w:lang w:val="hy-AM"/>
        </w:rPr>
      </w:pPr>
      <w:r w:rsidRPr="00377F0E">
        <w:rPr>
          <w:rFonts w:ascii="Sylfaen" w:hAnsi="Sylfaen" w:cs="Arial"/>
          <w:b/>
          <w:noProof/>
          <w:sz w:val="18"/>
          <w:szCs w:val="18"/>
          <w:lang w:val="hy-AM"/>
        </w:rPr>
        <w:t>8. ԱՅԼ ՏԵՂԵԿՈՒԹՅՈՒՆՆԵՐ</w:t>
      </w:r>
    </w:p>
    <w:p w:rsidR="0009234D" w:rsidRPr="00377F0E" w:rsidRDefault="0009234D" w:rsidP="0009234D">
      <w:pPr>
        <w:numPr>
          <w:ilvl w:val="0"/>
          <w:numId w:val="2"/>
        </w:numPr>
        <w:tabs>
          <w:tab w:val="left" w:pos="851"/>
        </w:tabs>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Հայաստանի Հանրապետության վարչապետի որոշմամբ և այլ նորմատիվ իրավական ակտերով.</w:t>
      </w:r>
    </w:p>
    <w:p w:rsidR="0009234D" w:rsidRPr="00377F0E" w:rsidRDefault="0009234D" w:rsidP="0009234D">
      <w:pPr>
        <w:numPr>
          <w:ilvl w:val="0"/>
          <w:numId w:val="2"/>
        </w:numPr>
        <w:tabs>
          <w:tab w:val="left" w:pos="851"/>
        </w:tabs>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lastRenderedPageBreak/>
        <w:t xml:space="preserve">Հրավերով կարող է սահմանվել նաև, որ մասնակիցը գնային առաջարկին կից ներկայացնում է ծառայության մատուցման առանձին տարրերի միավոր գներ. </w:t>
      </w:r>
    </w:p>
    <w:p w:rsidR="0009234D" w:rsidRPr="00377F0E" w:rsidRDefault="0009234D" w:rsidP="0009234D">
      <w:pPr>
        <w:numPr>
          <w:ilvl w:val="0"/>
          <w:numId w:val="2"/>
        </w:numPr>
        <w:tabs>
          <w:tab w:val="left" w:pos="851"/>
        </w:tabs>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Կատարողին կտրամադրվեն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ներքին աուդիտի օրենսդրությունից բխող ներքին իրավական ակտերի օրինակները.</w:t>
      </w:r>
    </w:p>
    <w:p w:rsidR="0009234D" w:rsidRPr="00377F0E" w:rsidRDefault="0009234D" w:rsidP="0009234D">
      <w:pPr>
        <w:numPr>
          <w:ilvl w:val="0"/>
          <w:numId w:val="2"/>
        </w:numPr>
        <w:tabs>
          <w:tab w:val="left" w:pos="851"/>
        </w:tabs>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Կատարողին կտրամադրվեն </w:t>
      </w:r>
      <w:r w:rsidRPr="00377F0E">
        <w:rPr>
          <w:rFonts w:ascii="Sylfaen" w:hAnsi="Sylfaen" w:cs="Arial"/>
          <w:noProof/>
          <w:sz w:val="18"/>
          <w:szCs w:val="18"/>
          <w:lang w:val="hy-AM"/>
        </w:rPr>
        <w:t xml:space="preserve">համայնքապետարանի </w:t>
      </w:r>
      <w:r w:rsidRPr="00377F0E">
        <w:rPr>
          <w:rFonts w:ascii="Sylfaen" w:hAnsi="Sylfaen" w:cs="Sylfaen"/>
          <w:noProof/>
          <w:sz w:val="18"/>
          <w:szCs w:val="18"/>
          <w:lang w:val="hy-AM"/>
        </w:rPr>
        <w:t xml:space="preserve"> տարեկան և եռամյա ռազմավարական ծրագրերը</w:t>
      </w:r>
      <w:r w:rsidRPr="00377F0E">
        <w:rPr>
          <w:noProof/>
          <w:sz w:val="18"/>
          <w:szCs w:val="18"/>
          <w:lang w:val="hy-AM"/>
        </w:rPr>
        <w:t>․</w:t>
      </w:r>
    </w:p>
    <w:p w:rsidR="0009234D" w:rsidRPr="00377F0E" w:rsidRDefault="0009234D" w:rsidP="0009234D">
      <w:pPr>
        <w:numPr>
          <w:ilvl w:val="0"/>
          <w:numId w:val="2"/>
        </w:numPr>
        <w:tabs>
          <w:tab w:val="left" w:pos="851"/>
        </w:tabs>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Ներքին աուդիտի հետ կապված հարաբերությունները կարգավորվում են այդ թվում հետևյալ իրավական ակտերով.</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«Ներքին աուդիտի մասին» օրենք.</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կառավարության 2011 թվականի օգոստոսի 11-ի N 1233-Ն որոշում.</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ֆինանսների նախարարի 2011 թվականի դեկտեմբերի 8-ի N 974-Ն հրաման.</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Հայաստանի Հանրապետության ֆինանսների նախարարի 2012 թվականի փետրվարի 17-ի N 143-Ն հրաման. </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 xml:space="preserve">Հայաստանի Հանրապետության ֆինանսների նախարարի 2012 թվականի փետրվարի 23-ի N 165-Ն հրաման. </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կառավարության 2012 թվականի մայիսի 31-ի N 732-Ն որոշում.</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ֆինանսների նախարարի 2012 թվականի նոյեմբերի 30-ի N 1050-Ն հրաման.</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ֆինանսների նախարարի 2012 թվականի դեկտեմբերի 12-ի N 1096-Ն հրաման.</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կառավարության 2013 թվականի օգոստոսի 8-ի N 896-Ն որոշում.</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կառավարության 2013 թվականի փետրվարի 13-ի N 176-Ն որոշում.</w:t>
      </w:r>
    </w:p>
    <w:p w:rsidR="0009234D" w:rsidRPr="00377F0E" w:rsidRDefault="0009234D" w:rsidP="0009234D">
      <w:pPr>
        <w:numPr>
          <w:ilvl w:val="0"/>
          <w:numId w:val="3"/>
        </w:numPr>
        <w:spacing w:line="360" w:lineRule="auto"/>
        <w:ind w:left="0" w:firstLine="558"/>
        <w:jc w:val="both"/>
        <w:rPr>
          <w:rFonts w:ascii="Sylfaen" w:hAnsi="Sylfaen" w:cs="Sylfaen"/>
          <w:noProof/>
          <w:sz w:val="18"/>
          <w:szCs w:val="18"/>
          <w:lang w:val="hy-AM"/>
        </w:rPr>
      </w:pPr>
      <w:r w:rsidRPr="00377F0E">
        <w:rPr>
          <w:rFonts w:ascii="Sylfaen" w:hAnsi="Sylfaen" w:cs="Sylfaen"/>
          <w:noProof/>
          <w:sz w:val="18"/>
          <w:szCs w:val="18"/>
          <w:lang w:val="hy-AM"/>
        </w:rPr>
        <w:t>Հայաստանի Հանրապետության ֆինանսների նախարարի 2014 թվականի օգոստոսի 21-ի N 541-Ն հրաման:</w:t>
      </w:r>
    </w:p>
    <w:p w:rsidR="0009234D" w:rsidRPr="00377F0E" w:rsidRDefault="0009234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18"/>
          <w:szCs w:val="18"/>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650AFD" w:rsidRPr="00377F0E" w:rsidRDefault="00650AFD" w:rsidP="0009234D">
      <w:pPr>
        <w:ind w:firstLine="558"/>
        <w:jc w:val="both"/>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FD11D7" w:rsidRDefault="00FD11D7" w:rsidP="0009234D">
      <w:pPr>
        <w:ind w:firstLine="558"/>
        <w:jc w:val="center"/>
        <w:rPr>
          <w:rFonts w:ascii="Sylfaen" w:hAnsi="Sylfaen" w:cs="Arial"/>
          <w:b/>
          <w:noProof/>
          <w:sz w:val="20"/>
          <w:lang w:val="hy-AM"/>
        </w:rPr>
      </w:pPr>
    </w:p>
    <w:p w:rsidR="0009234D" w:rsidRPr="00377F0E" w:rsidRDefault="0009234D" w:rsidP="0009234D">
      <w:pPr>
        <w:ind w:firstLine="558"/>
        <w:jc w:val="center"/>
        <w:rPr>
          <w:rFonts w:ascii="Sylfaen" w:hAnsi="Sylfaen" w:cs="Arial"/>
          <w:b/>
          <w:noProof/>
          <w:sz w:val="20"/>
          <w:lang w:val="hy-AM"/>
        </w:rPr>
      </w:pPr>
      <w:r w:rsidRPr="00377F0E">
        <w:rPr>
          <w:rFonts w:ascii="Sylfaen" w:hAnsi="Sylfaen" w:cs="Arial"/>
          <w:b/>
          <w:noProof/>
          <w:sz w:val="20"/>
          <w:lang w:val="hy-AM"/>
        </w:rPr>
        <w:lastRenderedPageBreak/>
        <w:t>9</w:t>
      </w:r>
      <w:r w:rsidRPr="00377F0E">
        <w:rPr>
          <w:b/>
          <w:noProof/>
          <w:sz w:val="20"/>
          <w:lang w:val="hy-AM"/>
        </w:rPr>
        <w:t>․</w:t>
      </w:r>
      <w:r w:rsidRPr="00377F0E">
        <w:rPr>
          <w:rFonts w:ascii="Sylfaen" w:hAnsi="Sylfaen" w:cs="Arial"/>
          <w:b/>
          <w:noProof/>
          <w:sz w:val="20"/>
          <w:lang w:val="hy-AM"/>
        </w:rPr>
        <w:t xml:space="preserve"> ՊԱՏՎԻՐԱՏՈՒԻ ԿՈՂՄԻՑ ԼՐԱՑՄԱՆ ԵՆԹԱԿԱ ԱՂՅՈՒՍԱԿ</w:t>
      </w:r>
    </w:p>
    <w:tbl>
      <w:tblPr>
        <w:tblW w:w="113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gridCol w:w="1134"/>
        <w:gridCol w:w="1700"/>
      </w:tblGrid>
      <w:tr w:rsidR="00377F0E" w:rsidRPr="00377F0E" w:rsidTr="00BF37C0">
        <w:tc>
          <w:tcPr>
            <w:tcW w:w="11339" w:type="dxa"/>
            <w:gridSpan w:val="6"/>
            <w:shd w:val="clear" w:color="auto" w:fill="BFBFBF"/>
          </w:tcPr>
          <w:p w:rsidR="0009234D" w:rsidRPr="00377F0E" w:rsidRDefault="00C63C9F" w:rsidP="003A2B51">
            <w:pPr>
              <w:jc w:val="center"/>
              <w:rPr>
                <w:rFonts w:ascii="Sylfaen" w:hAnsi="Sylfaen" w:cs="Sylfaen"/>
                <w:b/>
                <w:noProof/>
                <w:sz w:val="20"/>
              </w:rPr>
            </w:pPr>
            <w:r w:rsidRPr="00377F0E">
              <w:rPr>
                <w:rFonts w:ascii="Sylfaen" w:hAnsi="Sylfaen" w:cs="Sylfaen"/>
                <w:b/>
                <w:noProof/>
                <w:sz w:val="20"/>
                <w:lang w:val="hy-AM"/>
              </w:rPr>
              <w:t xml:space="preserve">ՆԱԻՐԻԻ </w:t>
            </w:r>
            <w:r w:rsidR="0009234D" w:rsidRPr="00377F0E">
              <w:rPr>
                <w:rFonts w:ascii="Sylfaen" w:hAnsi="Sylfaen" w:cs="Sylfaen"/>
                <w:b/>
                <w:noProof/>
                <w:sz w:val="20"/>
              </w:rPr>
              <w:t xml:space="preserve"> ՀԱՄԱՅՆՔԱՊԵՏԱՐԱՆ</w:t>
            </w:r>
          </w:p>
        </w:tc>
      </w:tr>
      <w:tr w:rsidR="00377F0E" w:rsidRPr="005E331F" w:rsidTr="00BF37C0">
        <w:tc>
          <w:tcPr>
            <w:tcW w:w="4253" w:type="dxa"/>
            <w:gridSpan w:val="2"/>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rPr>
              <w:t>Ներքին ա</w:t>
            </w:r>
            <w:r w:rsidRPr="00377F0E">
              <w:rPr>
                <w:rFonts w:ascii="Sylfaen" w:hAnsi="Sylfaen" w:cs="Sylfaen"/>
                <w:b/>
                <w:noProof/>
                <w:sz w:val="16"/>
                <w:szCs w:val="18"/>
                <w:lang w:val="hy-AM"/>
              </w:rPr>
              <w:t>ուդիտի</w:t>
            </w:r>
            <w:r w:rsidRPr="00377F0E">
              <w:rPr>
                <w:rFonts w:ascii="Sylfaen" w:hAnsi="Sylfaen" w:cs="Sylfaen"/>
                <w:b/>
                <w:noProof/>
                <w:sz w:val="16"/>
                <w:szCs w:val="18"/>
              </w:rPr>
              <w:t xml:space="preserve"> </w:t>
            </w:r>
            <w:r w:rsidRPr="00377F0E">
              <w:rPr>
                <w:rFonts w:ascii="Sylfaen" w:hAnsi="Sylfaen" w:cs="Sylfaen"/>
                <w:b/>
                <w:noProof/>
                <w:sz w:val="16"/>
                <w:szCs w:val="18"/>
                <w:lang w:val="hy-AM"/>
              </w:rPr>
              <w:t>ենթակա</w:t>
            </w:r>
            <w:r w:rsidRPr="00377F0E">
              <w:rPr>
                <w:rFonts w:ascii="Sylfaen" w:hAnsi="Sylfaen" w:cs="Sylfaen"/>
                <w:b/>
                <w:noProof/>
                <w:sz w:val="16"/>
                <w:szCs w:val="18"/>
              </w:rPr>
              <w:t xml:space="preserve"> Մ</w:t>
            </w:r>
            <w:r w:rsidRPr="00377F0E">
              <w:rPr>
                <w:rFonts w:ascii="Sylfaen" w:hAnsi="Sylfaen" w:cs="Sylfaen"/>
                <w:b/>
                <w:noProof/>
                <w:sz w:val="16"/>
                <w:szCs w:val="18"/>
                <w:lang w:val="hy-AM"/>
              </w:rPr>
              <w:t>իավորներ</w:t>
            </w:r>
          </w:p>
        </w:tc>
        <w:tc>
          <w:tcPr>
            <w:tcW w:w="7086" w:type="dxa"/>
            <w:gridSpan w:val="4"/>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lang w:val="hy-AM"/>
              </w:rPr>
              <w:t>Հաշվետու ժամանակաշրջանում ներքին աուդիտի ենթակա Միավորներ</w:t>
            </w:r>
          </w:p>
        </w:tc>
      </w:tr>
      <w:tr w:rsidR="00377F0E" w:rsidRPr="00377F0E" w:rsidTr="00BF37C0">
        <w:trPr>
          <w:trHeight w:val="533"/>
        </w:trPr>
        <w:tc>
          <w:tcPr>
            <w:tcW w:w="2127" w:type="dxa"/>
            <w:shd w:val="clear" w:color="auto" w:fill="BFBFBF"/>
          </w:tcPr>
          <w:p w:rsidR="0009234D" w:rsidRPr="00377F0E" w:rsidRDefault="0009234D" w:rsidP="003A2B51">
            <w:pPr>
              <w:jc w:val="center"/>
              <w:rPr>
                <w:rFonts w:ascii="Sylfaen" w:hAnsi="Sylfaen" w:cs="Sylfaen"/>
                <w:b/>
                <w:noProof/>
                <w:sz w:val="20"/>
                <w:lang w:val="hy-AM"/>
              </w:rPr>
            </w:pPr>
            <w:r w:rsidRPr="00377F0E">
              <w:rPr>
                <w:rFonts w:ascii="Sylfaen" w:hAnsi="Sylfaen" w:cs="Sylfaen"/>
                <w:b/>
                <w:noProof/>
                <w:sz w:val="20"/>
                <w:lang w:val="hy-AM"/>
              </w:rPr>
              <w:t>Անվանում</w:t>
            </w:r>
          </w:p>
        </w:tc>
        <w:tc>
          <w:tcPr>
            <w:tcW w:w="2126" w:type="dxa"/>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lang w:val="hy-AM"/>
              </w:rPr>
              <w:t>Հասցե</w:t>
            </w:r>
          </w:p>
        </w:tc>
        <w:tc>
          <w:tcPr>
            <w:tcW w:w="2126" w:type="dxa"/>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lang w:val="hy-AM"/>
              </w:rPr>
              <w:t>Անվանում</w:t>
            </w:r>
          </w:p>
        </w:tc>
        <w:tc>
          <w:tcPr>
            <w:tcW w:w="2126" w:type="dxa"/>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lang w:val="hy-AM"/>
              </w:rPr>
              <w:t>Հասցե</w:t>
            </w:r>
          </w:p>
        </w:tc>
        <w:tc>
          <w:tcPr>
            <w:tcW w:w="1134" w:type="dxa"/>
            <w:shd w:val="clear" w:color="auto" w:fill="BFBFBF"/>
          </w:tcPr>
          <w:p w:rsidR="0009234D" w:rsidRPr="00377F0E" w:rsidRDefault="0009234D" w:rsidP="003A2B51">
            <w:pPr>
              <w:jc w:val="center"/>
              <w:rPr>
                <w:rFonts w:ascii="Sylfaen" w:hAnsi="Sylfaen" w:cs="Sylfaen"/>
                <w:b/>
                <w:noProof/>
                <w:sz w:val="16"/>
                <w:szCs w:val="18"/>
                <w:lang w:val="hy-AM"/>
              </w:rPr>
            </w:pPr>
            <w:r w:rsidRPr="00377F0E">
              <w:rPr>
                <w:rFonts w:ascii="Sylfaen" w:hAnsi="Sylfaen" w:cs="Sylfaen"/>
                <w:b/>
                <w:noProof/>
                <w:sz w:val="16"/>
                <w:szCs w:val="18"/>
                <w:lang w:val="hy-AM"/>
              </w:rPr>
              <w:t>Ռիսկայի</w:t>
            </w:r>
            <w:r w:rsidRPr="00377F0E">
              <w:rPr>
                <w:rFonts w:ascii="Sylfaen" w:hAnsi="Sylfaen" w:cs="Sylfaen"/>
                <w:b/>
                <w:noProof/>
                <w:sz w:val="16"/>
                <w:szCs w:val="18"/>
              </w:rPr>
              <w:t xml:space="preserve">ն </w:t>
            </w:r>
            <w:r w:rsidRPr="00377F0E">
              <w:rPr>
                <w:rFonts w:ascii="Sylfaen" w:hAnsi="Sylfaen" w:cs="Sylfaen"/>
                <w:b/>
                <w:noProof/>
                <w:sz w:val="16"/>
                <w:szCs w:val="18"/>
                <w:lang w:val="hy-AM"/>
              </w:rPr>
              <w:t>խումբը</w:t>
            </w:r>
          </w:p>
        </w:tc>
        <w:tc>
          <w:tcPr>
            <w:tcW w:w="1700" w:type="dxa"/>
            <w:shd w:val="clear" w:color="auto" w:fill="BFBFBF"/>
          </w:tcPr>
          <w:p w:rsidR="0009234D" w:rsidRPr="00377F0E" w:rsidRDefault="0009234D" w:rsidP="00BF37C0">
            <w:pPr>
              <w:jc w:val="center"/>
              <w:rPr>
                <w:rFonts w:ascii="Sylfaen" w:hAnsi="Sylfaen" w:cs="Sylfaen"/>
                <w:b/>
                <w:noProof/>
                <w:sz w:val="16"/>
                <w:szCs w:val="18"/>
              </w:rPr>
            </w:pPr>
            <w:r w:rsidRPr="00377F0E">
              <w:rPr>
                <w:rFonts w:ascii="Sylfaen" w:hAnsi="Sylfaen" w:cs="Sylfaen"/>
                <w:b/>
                <w:noProof/>
                <w:sz w:val="16"/>
                <w:szCs w:val="18"/>
              </w:rPr>
              <w:t>Ներքին աուդիտի ենթակա ժամանակահտված</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Նաիրիի համայնքապետարան</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Նաիրիի համայնքապետարան</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1134"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&lt;&lt;Նաիրիի բարեկարգում և բնակֆոնդ&gt;&gt;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&lt;&lt;Նաիրիի բարեկարգում և բնակֆոնդ&gt;&gt;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1134"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Կենտրոնացված գրադարանային համակարգ&gt;&gt;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Կենտրոնացված գրադարանային համակարգ&gt;&gt;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Երևանյան 1</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Ցածր</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 xml:space="preserve">&lt;&lt;Եղվարդի </w:t>
            </w:r>
            <w:r w:rsidRPr="00377F0E">
              <w:rPr>
                <w:rFonts w:ascii="Sylfaen" w:hAnsi="Sylfaen" w:cs="Sylfaen"/>
                <w:noProof/>
                <w:sz w:val="16"/>
                <w:szCs w:val="18"/>
              </w:rPr>
              <w:t>N</w:t>
            </w:r>
            <w:r w:rsidRPr="00377F0E">
              <w:rPr>
                <w:rFonts w:ascii="Sylfaen" w:hAnsi="Sylfaen" w:cs="Sylfaen"/>
                <w:noProof/>
                <w:sz w:val="16"/>
                <w:szCs w:val="18"/>
                <w:lang w:val="ru-RU"/>
              </w:rPr>
              <w:t xml:space="preserve">1 </w:t>
            </w:r>
            <w:r w:rsidRPr="00377F0E">
              <w:rPr>
                <w:rFonts w:ascii="Sylfaen" w:hAnsi="Sylfaen" w:cs="Sylfaen"/>
                <w:noProof/>
                <w:sz w:val="16"/>
                <w:szCs w:val="18"/>
                <w:lang w:val="hy-AM"/>
              </w:rPr>
              <w:t>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Եղվարդ,Գ. Նժդեհի 2</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 xml:space="preserve">&lt;&lt;Եղվարդի </w:t>
            </w:r>
            <w:r w:rsidRPr="00377F0E">
              <w:rPr>
                <w:rFonts w:ascii="Sylfaen" w:hAnsi="Sylfaen" w:cs="Sylfaen"/>
                <w:noProof/>
                <w:sz w:val="16"/>
                <w:szCs w:val="18"/>
              </w:rPr>
              <w:t>N</w:t>
            </w:r>
            <w:r w:rsidRPr="00377F0E">
              <w:rPr>
                <w:rFonts w:ascii="Sylfaen" w:hAnsi="Sylfaen" w:cs="Sylfaen"/>
                <w:noProof/>
                <w:sz w:val="16"/>
                <w:szCs w:val="18"/>
                <w:lang w:val="ru-RU"/>
              </w:rPr>
              <w:t xml:space="preserve">1 </w:t>
            </w:r>
            <w:r w:rsidRPr="00377F0E">
              <w:rPr>
                <w:rFonts w:ascii="Sylfaen" w:hAnsi="Sylfaen" w:cs="Sylfaen"/>
                <w:noProof/>
                <w:sz w:val="16"/>
                <w:szCs w:val="18"/>
                <w:lang w:val="hy-AM"/>
              </w:rPr>
              <w:t>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Եղվարդ,Գ. Նժդեհի 2</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 xml:space="preserve">&lt;&lt;Եղվարդի </w:t>
            </w:r>
            <w:r w:rsidRPr="00377F0E">
              <w:rPr>
                <w:rFonts w:ascii="Sylfaen" w:hAnsi="Sylfaen" w:cs="Sylfaen"/>
                <w:noProof/>
                <w:sz w:val="16"/>
                <w:szCs w:val="18"/>
              </w:rPr>
              <w:t>N</w:t>
            </w:r>
            <w:r w:rsidRPr="00377F0E">
              <w:rPr>
                <w:rFonts w:ascii="Sylfaen" w:hAnsi="Sylfaen" w:cs="Sylfaen"/>
                <w:noProof/>
                <w:sz w:val="16"/>
                <w:szCs w:val="18"/>
                <w:lang w:val="hy-AM"/>
              </w:rPr>
              <w:t>2</w:t>
            </w:r>
            <w:r w:rsidRPr="00377F0E">
              <w:rPr>
                <w:rFonts w:ascii="Sylfaen" w:hAnsi="Sylfaen" w:cs="Sylfaen"/>
                <w:noProof/>
                <w:sz w:val="16"/>
                <w:szCs w:val="18"/>
                <w:lang w:val="ru-RU"/>
              </w:rPr>
              <w:t xml:space="preserve"> </w:t>
            </w:r>
            <w:r w:rsidRPr="00377F0E">
              <w:rPr>
                <w:rFonts w:ascii="Sylfaen" w:hAnsi="Sylfaen" w:cs="Sylfaen"/>
                <w:noProof/>
                <w:sz w:val="16"/>
                <w:szCs w:val="18"/>
                <w:lang w:val="hy-AM"/>
              </w:rPr>
              <w:t>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Սաֆարյան 151</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 xml:space="preserve">&lt;&lt;Եղվարդի </w:t>
            </w:r>
            <w:r w:rsidRPr="00377F0E">
              <w:rPr>
                <w:rFonts w:ascii="Sylfaen" w:hAnsi="Sylfaen" w:cs="Sylfaen"/>
                <w:noProof/>
                <w:sz w:val="16"/>
                <w:szCs w:val="18"/>
              </w:rPr>
              <w:t>N</w:t>
            </w:r>
            <w:r w:rsidRPr="00377F0E">
              <w:rPr>
                <w:rFonts w:ascii="Sylfaen" w:hAnsi="Sylfaen" w:cs="Sylfaen"/>
                <w:noProof/>
                <w:sz w:val="16"/>
                <w:szCs w:val="18"/>
                <w:lang w:val="hy-AM"/>
              </w:rPr>
              <w:t>2</w:t>
            </w:r>
            <w:r w:rsidRPr="00377F0E">
              <w:rPr>
                <w:rFonts w:ascii="Sylfaen" w:hAnsi="Sylfaen" w:cs="Sylfaen"/>
                <w:noProof/>
                <w:sz w:val="16"/>
                <w:szCs w:val="18"/>
                <w:lang w:val="ru-RU"/>
              </w:rPr>
              <w:t xml:space="preserve"> </w:t>
            </w:r>
            <w:r w:rsidRPr="00377F0E">
              <w:rPr>
                <w:rFonts w:ascii="Sylfaen" w:hAnsi="Sylfaen" w:cs="Sylfaen"/>
                <w:noProof/>
                <w:sz w:val="16"/>
                <w:szCs w:val="18"/>
                <w:lang w:val="hy-AM"/>
              </w:rPr>
              <w:t>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 Սաֆարյան 151</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արվեստի դպրոց&gt;&gt;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Եղվարդ,Երևանյան 15</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արվեստի դպրոց&gt;&gt; ՀՈԱԿ</w:t>
            </w:r>
          </w:p>
        </w:tc>
        <w:tc>
          <w:tcPr>
            <w:tcW w:w="2126" w:type="dxa"/>
            <w:shd w:val="clear" w:color="auto" w:fill="auto"/>
          </w:tcPr>
          <w:p w:rsidR="00377BCA"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w:t>
            </w:r>
          </w:p>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Երևանյան 15</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մշակույթի տուն&gt;&gt;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Եղվարդ,Սաֆարյան 90</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&lt;&lt;Եղվարդի մշակույթի տուն&gt;&gt; ՀՈԱԿ</w:t>
            </w:r>
          </w:p>
        </w:tc>
        <w:tc>
          <w:tcPr>
            <w:tcW w:w="2126" w:type="dxa"/>
            <w:shd w:val="clear" w:color="auto" w:fill="auto"/>
          </w:tcPr>
          <w:p w:rsidR="00377BCA" w:rsidRPr="00377F0E" w:rsidRDefault="00377BCA" w:rsidP="00BF37C0">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ք. Եղվարդ,</w:t>
            </w:r>
            <w:r w:rsidR="00BF37C0">
              <w:rPr>
                <w:rFonts w:ascii="Sylfaen" w:hAnsi="Sylfaen" w:cs="Sylfaen"/>
                <w:noProof/>
                <w:sz w:val="16"/>
                <w:szCs w:val="18"/>
                <w:lang w:val="hy-AM"/>
              </w:rPr>
              <w:t xml:space="preserve"> </w:t>
            </w:r>
            <w:r w:rsidRPr="00377F0E">
              <w:rPr>
                <w:rFonts w:ascii="Sylfaen" w:hAnsi="Sylfaen" w:cs="Sylfaen"/>
                <w:noProof/>
                <w:sz w:val="16"/>
                <w:szCs w:val="18"/>
                <w:lang w:val="hy-AM"/>
              </w:rPr>
              <w:t>Սաֆարյան 90</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F0E" w:rsidTr="00BF37C0">
        <w:tc>
          <w:tcPr>
            <w:tcW w:w="2127" w:type="dxa"/>
            <w:shd w:val="clear" w:color="auto" w:fill="auto"/>
          </w:tcPr>
          <w:p w:rsidR="00BF37C0" w:rsidRPr="00377F0E" w:rsidRDefault="00BF37C0" w:rsidP="00BF37C0">
            <w:pPr>
              <w:jc w:val="center"/>
              <w:rPr>
                <w:rFonts w:ascii="Sylfaen" w:hAnsi="Sylfaen" w:cs="Sylfaen"/>
                <w:noProof/>
                <w:sz w:val="16"/>
                <w:szCs w:val="18"/>
                <w:lang w:val="hy-AM"/>
              </w:rPr>
            </w:pPr>
            <w:r>
              <w:rPr>
                <w:rFonts w:ascii="Sylfaen" w:hAnsi="Sylfaen" w:cs="Sylfaen"/>
                <w:noProof/>
                <w:sz w:val="16"/>
                <w:szCs w:val="18"/>
                <w:lang w:val="hy-AM"/>
              </w:rPr>
              <w:t>&lt;&lt;Արագյուղի մակապարտեզ&gt;&gt;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w:t>
            </w:r>
            <w:r>
              <w:rPr>
                <w:rFonts w:ascii="Sylfaen" w:hAnsi="Sylfaen" w:cs="Sylfaen"/>
                <w:noProof/>
                <w:sz w:val="16"/>
                <w:szCs w:val="18"/>
                <w:lang w:val="hy-AM"/>
              </w:rPr>
              <w:t>այնք,                          գ</w:t>
            </w:r>
            <w:r w:rsidRPr="00377F0E">
              <w:rPr>
                <w:rFonts w:ascii="Sylfaen" w:hAnsi="Sylfaen" w:cs="Sylfaen"/>
                <w:noProof/>
                <w:sz w:val="16"/>
                <w:szCs w:val="18"/>
                <w:lang w:val="hy-AM"/>
              </w:rPr>
              <w:t xml:space="preserve">. </w:t>
            </w:r>
            <w:r>
              <w:rPr>
                <w:rFonts w:ascii="Sylfaen" w:hAnsi="Sylfaen" w:cs="Sylfaen"/>
                <w:noProof/>
                <w:sz w:val="16"/>
                <w:szCs w:val="18"/>
                <w:lang w:val="hy-AM"/>
              </w:rPr>
              <w:t>Արագյուղ, 1 փող, 23</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Pr>
                <w:rFonts w:ascii="Sylfaen" w:hAnsi="Sylfaen" w:cs="Sylfaen"/>
                <w:noProof/>
                <w:sz w:val="16"/>
                <w:szCs w:val="18"/>
                <w:lang w:val="hy-AM"/>
              </w:rPr>
              <w:t>&lt;&lt;Արագյուղի մակապարտեզ&gt;&gt;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w:t>
            </w:r>
            <w:r>
              <w:rPr>
                <w:rFonts w:ascii="Sylfaen" w:hAnsi="Sylfaen" w:cs="Sylfaen"/>
                <w:noProof/>
                <w:sz w:val="16"/>
                <w:szCs w:val="18"/>
                <w:lang w:val="hy-AM"/>
              </w:rPr>
              <w:t>այնք,                          գ</w:t>
            </w:r>
            <w:r w:rsidRPr="00377F0E">
              <w:rPr>
                <w:rFonts w:ascii="Sylfaen" w:hAnsi="Sylfaen" w:cs="Sylfaen"/>
                <w:noProof/>
                <w:sz w:val="16"/>
                <w:szCs w:val="18"/>
                <w:lang w:val="hy-AM"/>
              </w:rPr>
              <w:t xml:space="preserve">. </w:t>
            </w:r>
            <w:r>
              <w:rPr>
                <w:rFonts w:ascii="Sylfaen" w:hAnsi="Sylfaen" w:cs="Sylfaen"/>
                <w:noProof/>
                <w:sz w:val="16"/>
                <w:szCs w:val="18"/>
                <w:lang w:val="hy-AM"/>
              </w:rPr>
              <w:t>Արագյուղ, 1 փող, 23</w:t>
            </w:r>
          </w:p>
        </w:tc>
        <w:tc>
          <w:tcPr>
            <w:tcW w:w="1134"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6-րդ փողոց, 129</w:t>
            </w:r>
          </w:p>
        </w:tc>
        <w:tc>
          <w:tcPr>
            <w:tcW w:w="2126"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մանկապարտեզ&gt;&gt;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6-րդ փողոց, 129</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մշակույթի կենտրոն&gt;&gt;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39-րդ փողոց 131</w:t>
            </w:r>
          </w:p>
        </w:tc>
        <w:tc>
          <w:tcPr>
            <w:tcW w:w="2126"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մշակույթի կենտրոն&gt;&gt;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39-րդ փողոց 131</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երաժշտական դպրոց&gt;&gt;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7-րդ փողոց 127</w:t>
            </w:r>
          </w:p>
        </w:tc>
        <w:tc>
          <w:tcPr>
            <w:tcW w:w="2126"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cs="Sylfaen"/>
                <w:noProof/>
                <w:sz w:val="16"/>
                <w:szCs w:val="18"/>
                <w:lang w:val="hy-AM"/>
              </w:rPr>
              <w:t>&lt;&lt;Զովունիի երաժշտական դպրոց&gt;&gt;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Զովունի, 7-րդ փողոց 127</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377BCA" w:rsidRPr="00377F0E" w:rsidTr="00BF37C0">
        <w:tc>
          <w:tcPr>
            <w:tcW w:w="2127"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sz w:val="16"/>
                <w:szCs w:val="20"/>
                <w:shd w:val="clear" w:color="auto" w:fill="FFFFFF"/>
                <w:lang w:val="hy-AM"/>
              </w:rPr>
              <w:t>&lt;&lt;Զորավանի մանկապարտեզ&gt;&gt;</w:t>
            </w:r>
            <w:r w:rsidRPr="00377F0E">
              <w:rPr>
                <w:rFonts w:ascii="Sylfaen" w:hAnsi="Sylfaen"/>
                <w:sz w:val="16"/>
                <w:szCs w:val="20"/>
                <w:shd w:val="clear" w:color="auto" w:fill="FFFFFF"/>
              </w:rPr>
              <w:t xml:space="preserve">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Զորավան, 1-ին փողոց, շենք 11</w:t>
            </w:r>
          </w:p>
        </w:tc>
        <w:tc>
          <w:tcPr>
            <w:tcW w:w="2126" w:type="dxa"/>
            <w:shd w:val="clear" w:color="auto" w:fill="auto"/>
          </w:tcPr>
          <w:p w:rsidR="00377BCA" w:rsidRPr="00377F0E" w:rsidRDefault="00377BCA" w:rsidP="00377BCA">
            <w:pPr>
              <w:jc w:val="center"/>
              <w:rPr>
                <w:rFonts w:ascii="Sylfaen" w:hAnsi="Sylfaen"/>
                <w:sz w:val="16"/>
                <w:szCs w:val="20"/>
                <w:highlight w:val="yellow"/>
                <w:lang w:val="hy-AM"/>
              </w:rPr>
            </w:pPr>
            <w:r w:rsidRPr="00377F0E">
              <w:rPr>
                <w:rFonts w:ascii="Sylfaen" w:hAnsi="Sylfaen"/>
                <w:sz w:val="16"/>
                <w:szCs w:val="20"/>
                <w:shd w:val="clear" w:color="auto" w:fill="FFFFFF"/>
                <w:lang w:val="hy-AM"/>
              </w:rPr>
              <w:t>&lt;&lt;Զորավանի մանկապարտեզ&gt;&gt;</w:t>
            </w:r>
            <w:r w:rsidRPr="00377F0E">
              <w:rPr>
                <w:rFonts w:ascii="Sylfaen" w:hAnsi="Sylfaen"/>
                <w:sz w:val="16"/>
                <w:szCs w:val="20"/>
                <w:shd w:val="clear" w:color="auto" w:fill="FFFFFF"/>
              </w:rPr>
              <w:t xml:space="preserve"> ՀՈԱԿ</w:t>
            </w:r>
          </w:p>
        </w:tc>
        <w:tc>
          <w:tcPr>
            <w:tcW w:w="2126" w:type="dxa"/>
            <w:shd w:val="clear" w:color="auto" w:fill="auto"/>
          </w:tcPr>
          <w:p w:rsidR="00377BCA" w:rsidRPr="00377F0E" w:rsidRDefault="00377BCA" w:rsidP="00377BCA">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Զորավան, 1-ին փողոց, շենք 11</w:t>
            </w:r>
          </w:p>
        </w:tc>
        <w:tc>
          <w:tcPr>
            <w:tcW w:w="1134" w:type="dxa"/>
            <w:shd w:val="clear" w:color="auto" w:fill="auto"/>
          </w:tcPr>
          <w:p w:rsidR="00377BCA" w:rsidRPr="00377F0E" w:rsidRDefault="00377BCA" w:rsidP="00377BCA">
            <w:pPr>
              <w:jc w:val="center"/>
            </w:pPr>
            <w:r w:rsidRPr="00377F0E">
              <w:rPr>
                <w:rFonts w:ascii="Sylfaen" w:hAnsi="Sylfaen" w:cs="Sylfaen"/>
                <w:noProof/>
                <w:sz w:val="16"/>
                <w:szCs w:val="18"/>
                <w:lang w:val="hy-AM"/>
              </w:rPr>
              <w:t>Միջին</w:t>
            </w:r>
          </w:p>
        </w:tc>
        <w:tc>
          <w:tcPr>
            <w:tcW w:w="1700" w:type="dxa"/>
            <w:shd w:val="clear" w:color="auto" w:fill="auto"/>
          </w:tcPr>
          <w:p w:rsidR="00377BCA" w:rsidRDefault="00377BCA" w:rsidP="00377BCA">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F0E" w:rsidTr="00BF37C0">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&lt;&lt;Պռոշյանի մսուր-մանկապարտեզ&gt;&gt; ՀՈԱԿ</w:t>
            </w:r>
          </w:p>
        </w:tc>
        <w:tc>
          <w:tcPr>
            <w:tcW w:w="2126" w:type="dxa"/>
            <w:shd w:val="clear" w:color="auto" w:fill="auto"/>
          </w:tcPr>
          <w:p w:rsidR="00BF37C0" w:rsidRPr="00BF37C0"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Կոտայքի մարզ,             Նաիրի</w:t>
            </w:r>
            <w:r>
              <w:rPr>
                <w:rFonts w:ascii="Sylfaen" w:hAnsi="Sylfaen"/>
                <w:sz w:val="16"/>
                <w:szCs w:val="20"/>
                <w:shd w:val="clear" w:color="auto" w:fill="FFFFFF"/>
                <w:lang w:val="hy-AM"/>
              </w:rPr>
              <w:t xml:space="preserve"> համայնք,</w:t>
            </w:r>
            <w:r w:rsidRPr="00BF37C0">
              <w:rPr>
                <w:rFonts w:ascii="Sylfaen" w:hAnsi="Sylfaen"/>
                <w:sz w:val="16"/>
                <w:szCs w:val="20"/>
                <w:shd w:val="clear" w:color="auto" w:fill="FFFFFF"/>
                <w:lang w:val="hy-AM"/>
              </w:rPr>
              <w:t xml:space="preserve"> գ.  Պռոշյան,</w:t>
            </w:r>
            <w:r>
              <w:rPr>
                <w:rFonts w:ascii="Sylfaen" w:hAnsi="Sylfaen"/>
                <w:sz w:val="16"/>
                <w:szCs w:val="20"/>
                <w:shd w:val="clear" w:color="auto" w:fill="FFFFFF"/>
                <w:lang w:val="hy-AM"/>
              </w:rPr>
              <w:t xml:space="preserve"> </w:t>
            </w:r>
            <w:r w:rsidRPr="00BF37C0">
              <w:rPr>
                <w:rFonts w:ascii="Sylfaen" w:hAnsi="Sylfaen"/>
                <w:sz w:val="16"/>
                <w:szCs w:val="20"/>
                <w:shd w:val="clear" w:color="auto" w:fill="FFFFFF"/>
                <w:lang w:val="hy-AM"/>
              </w:rPr>
              <w:t>Երևանյան 19</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&lt;&lt;Պռոշյանի մսուր-մանկապարտեզ&gt;&gt; ՀՈԱԿ</w:t>
            </w:r>
          </w:p>
        </w:tc>
        <w:tc>
          <w:tcPr>
            <w:tcW w:w="2126" w:type="dxa"/>
            <w:shd w:val="clear" w:color="auto" w:fill="auto"/>
          </w:tcPr>
          <w:p w:rsidR="00BF37C0" w:rsidRPr="00BF37C0"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 xml:space="preserve">Կոտայքի մարզ,             Նաիրի համայնք,                          գ.  Պռոշյան, </w:t>
            </w:r>
            <w:r>
              <w:rPr>
                <w:rFonts w:ascii="Sylfaen" w:hAnsi="Sylfaen" w:cs="Sylfaen"/>
                <w:noProof/>
                <w:sz w:val="16"/>
                <w:szCs w:val="18"/>
                <w:lang w:val="hy-AM"/>
              </w:rPr>
              <w:t>Երևանյան 19</w:t>
            </w:r>
          </w:p>
        </w:tc>
        <w:tc>
          <w:tcPr>
            <w:tcW w:w="1134" w:type="dxa"/>
            <w:shd w:val="clear" w:color="auto" w:fill="auto"/>
          </w:tcPr>
          <w:p w:rsidR="00BF37C0" w:rsidRPr="00377F0E" w:rsidRDefault="00BF37C0" w:rsidP="00BF37C0">
            <w:pPr>
              <w:jc w:val="cente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BCA" w:rsidTr="00BF37C0">
        <w:trPr>
          <w:trHeight w:val="679"/>
        </w:trPr>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Պռոշյանի</w:t>
            </w:r>
            <w:r>
              <w:rPr>
                <w:rFonts w:ascii="Sylfaen" w:hAnsi="Sylfaen"/>
                <w:sz w:val="16"/>
                <w:szCs w:val="20"/>
                <w:shd w:val="clear" w:color="auto" w:fill="FFFFFF"/>
                <w:lang w:val="hy-AM"/>
              </w:rPr>
              <w:t xml:space="preserve"> </w:t>
            </w:r>
            <w:r w:rsidRPr="00BF37C0">
              <w:rPr>
                <w:rFonts w:ascii="Sylfaen" w:hAnsi="Sylfaen"/>
                <w:sz w:val="16"/>
                <w:szCs w:val="20"/>
                <w:shd w:val="clear" w:color="auto" w:fill="FFFFFF"/>
                <w:lang w:val="hy-AM"/>
              </w:rPr>
              <w:t>&lt;&lt;Պարոնյանի անվան</w:t>
            </w:r>
            <w:r>
              <w:rPr>
                <w:rFonts w:ascii="Sylfaen" w:hAnsi="Sylfaen"/>
                <w:sz w:val="16"/>
                <w:szCs w:val="20"/>
                <w:shd w:val="clear" w:color="auto" w:fill="FFFFFF"/>
                <w:lang w:val="hy-AM"/>
              </w:rPr>
              <w:t xml:space="preserve"> </w:t>
            </w:r>
            <w:r w:rsidRPr="00BF37C0">
              <w:rPr>
                <w:rFonts w:ascii="Sylfaen" w:hAnsi="Sylfaen"/>
                <w:sz w:val="16"/>
                <w:szCs w:val="20"/>
                <w:shd w:val="clear" w:color="auto" w:fill="FFFFFF"/>
                <w:lang w:val="hy-AM"/>
              </w:rPr>
              <w:t>մանկապարտեզ&gt;&gt;  ՀՈԱԿ</w:t>
            </w:r>
          </w:p>
        </w:tc>
        <w:tc>
          <w:tcPr>
            <w:tcW w:w="2126" w:type="dxa"/>
            <w:shd w:val="clear" w:color="auto" w:fill="auto"/>
          </w:tcPr>
          <w:p w:rsidR="00BF37C0" w:rsidRPr="00BF37C0"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Կոտայքի մարզ,             Նաիրի հա</w:t>
            </w:r>
            <w:r>
              <w:rPr>
                <w:rFonts w:ascii="Sylfaen" w:hAnsi="Sylfaen"/>
                <w:sz w:val="16"/>
                <w:szCs w:val="20"/>
                <w:shd w:val="clear" w:color="auto" w:fill="FFFFFF"/>
                <w:lang w:val="hy-AM"/>
              </w:rPr>
              <w:t xml:space="preserve">մայնք, </w:t>
            </w:r>
            <w:r w:rsidRPr="00BF37C0">
              <w:rPr>
                <w:rFonts w:ascii="Sylfaen" w:hAnsi="Sylfaen"/>
                <w:sz w:val="16"/>
                <w:szCs w:val="20"/>
                <w:shd w:val="clear" w:color="auto" w:fill="FFFFFF"/>
                <w:lang w:val="hy-AM"/>
              </w:rPr>
              <w:t>գ.  Պռոշյան, ԳԱՄ 4</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BF37C0">
              <w:rPr>
                <w:rFonts w:ascii="Sylfaen" w:hAnsi="Sylfaen"/>
                <w:sz w:val="16"/>
                <w:szCs w:val="20"/>
                <w:shd w:val="clear" w:color="auto" w:fill="FFFFFF"/>
                <w:lang w:val="hy-AM"/>
              </w:rPr>
              <w:t>Պռոշյանի &lt;&lt;Պարոնյանի անվան մանկապարտեզ&gt;&gt;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Պռոշյան, ԳԱՄ 4</w:t>
            </w:r>
          </w:p>
        </w:tc>
        <w:tc>
          <w:tcPr>
            <w:tcW w:w="1134"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F0E" w:rsidTr="00BF37C0">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Պռոշյանի &lt;&lt;Կարոտ Մկրտչյան&gt;&gt; մշակույթի կենտրոն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 xml:space="preserve">Կոտայքի մարզ,             Նաիրի </w:t>
            </w:r>
            <w:r>
              <w:rPr>
                <w:rFonts w:ascii="Sylfaen" w:hAnsi="Sylfaen" w:cs="Sylfaen"/>
                <w:noProof/>
                <w:sz w:val="16"/>
                <w:szCs w:val="18"/>
                <w:lang w:val="hy-AM"/>
              </w:rPr>
              <w:t xml:space="preserve">համայնք, </w:t>
            </w:r>
            <w:r w:rsidRPr="00377F0E">
              <w:rPr>
                <w:rFonts w:ascii="Sylfaen" w:hAnsi="Sylfaen" w:cs="Sylfaen"/>
                <w:noProof/>
                <w:sz w:val="16"/>
                <w:szCs w:val="18"/>
                <w:lang w:val="hy-AM"/>
              </w:rPr>
              <w:t xml:space="preserve">  գ.  Պռոշյան</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Պռոշյանի &lt;&lt;Կարոտ Մկրտչյան&gt;&gt; մշակույթի կենտրոն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sidRPr="00377F0E">
              <w:rPr>
                <w:rFonts w:ascii="Sylfaen" w:hAnsi="Sylfaen" w:cs="Sylfaen"/>
                <w:noProof/>
                <w:sz w:val="16"/>
                <w:szCs w:val="18"/>
                <w:lang w:val="hy-AM"/>
              </w:rPr>
              <w:t>Կոտայքի մարզ,             Նաիրի համայնք,                          գ.  Պռոշյան</w:t>
            </w:r>
          </w:p>
        </w:tc>
        <w:tc>
          <w:tcPr>
            <w:tcW w:w="1134" w:type="dxa"/>
            <w:shd w:val="clear" w:color="auto" w:fill="auto"/>
          </w:tcPr>
          <w:p w:rsidR="00BF37C0" w:rsidRPr="00377F0E" w:rsidRDefault="00BF37C0" w:rsidP="00BF37C0">
            <w:pPr>
              <w:jc w:val="cente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F0E" w:rsidTr="00BF37C0">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Քասախի &lt;&lt;Արվեստ մշակութային դպրոց-ստուդիա&gt;&gt; ՀՈԱԿ</w:t>
            </w:r>
          </w:p>
        </w:tc>
        <w:tc>
          <w:tcPr>
            <w:tcW w:w="2126" w:type="dxa"/>
            <w:shd w:val="clear" w:color="auto" w:fill="auto"/>
          </w:tcPr>
          <w:p w:rsidR="00BF37C0" w:rsidRPr="00377F0E" w:rsidRDefault="00BF37C0" w:rsidP="00BF37C0">
            <w:pPr>
              <w:jc w:val="center"/>
              <w:rPr>
                <w:rFonts w:ascii="Sylfaen" w:hAnsi="Sylfaen"/>
                <w:sz w:val="16"/>
                <w:szCs w:val="21"/>
                <w:lang w:val="hy-AM"/>
              </w:rPr>
            </w:pPr>
            <w:r w:rsidRPr="00377F0E">
              <w:rPr>
                <w:rFonts w:ascii="Sylfaen" w:hAnsi="Sylfaen" w:cs="Sylfaen"/>
                <w:noProof/>
                <w:sz w:val="16"/>
                <w:szCs w:val="18"/>
                <w:lang w:val="hy-AM"/>
              </w:rPr>
              <w:t>Կոտայքի մարզ,             Նաիրի</w:t>
            </w:r>
            <w:r>
              <w:rPr>
                <w:rFonts w:ascii="Sylfaen" w:hAnsi="Sylfaen" w:cs="Sylfaen"/>
                <w:noProof/>
                <w:sz w:val="16"/>
                <w:szCs w:val="18"/>
                <w:lang w:val="hy-AM"/>
              </w:rPr>
              <w:t xml:space="preserve"> համայնք,        </w:t>
            </w:r>
            <w:r w:rsidRPr="00377F0E">
              <w:rPr>
                <w:rFonts w:ascii="Sylfaen" w:hAnsi="Sylfaen" w:cs="Sylfaen"/>
                <w:noProof/>
                <w:sz w:val="16"/>
                <w:szCs w:val="18"/>
                <w:lang w:val="hy-AM"/>
              </w:rPr>
              <w:t xml:space="preserve">   գ.  Քասախ</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Քասախի &lt;&lt;Արվեստ մշակութային դպրոց-ստուդիա&gt;&gt; ՀՈԱԿ</w:t>
            </w:r>
          </w:p>
        </w:tc>
        <w:tc>
          <w:tcPr>
            <w:tcW w:w="2126" w:type="dxa"/>
            <w:shd w:val="clear" w:color="auto" w:fill="auto"/>
          </w:tcPr>
          <w:p w:rsidR="00BF37C0" w:rsidRPr="00377F0E" w:rsidRDefault="00BF37C0" w:rsidP="00BF37C0">
            <w:pPr>
              <w:jc w:val="center"/>
              <w:rPr>
                <w:rFonts w:ascii="Sylfaen" w:hAnsi="Sylfaen"/>
                <w:sz w:val="16"/>
                <w:szCs w:val="21"/>
                <w:lang w:val="hy-AM"/>
              </w:rPr>
            </w:pPr>
            <w:r w:rsidRPr="00377F0E">
              <w:rPr>
                <w:rFonts w:ascii="Sylfaen" w:hAnsi="Sylfaen" w:cs="Sylfaen"/>
                <w:noProof/>
                <w:sz w:val="16"/>
                <w:szCs w:val="18"/>
                <w:lang w:val="hy-AM"/>
              </w:rPr>
              <w:t>Կոտայքի մարզ,             Նաիրի համայնք,                          գ.  Քասախ</w:t>
            </w:r>
          </w:p>
        </w:tc>
        <w:tc>
          <w:tcPr>
            <w:tcW w:w="1134" w:type="dxa"/>
            <w:shd w:val="clear" w:color="auto" w:fill="auto"/>
          </w:tcPr>
          <w:p w:rsidR="00BF37C0" w:rsidRPr="00377F0E" w:rsidRDefault="00BF37C0" w:rsidP="00BF37C0">
            <w:pPr>
              <w:jc w:val="cente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377F0E" w:rsidTr="00BF37C0">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&lt;&lt;Քասախի &lt;&lt;Արուսյակ&gt;&gt; մանկապարտեզ&gt;&gt; ՀՈԱԿ</w:t>
            </w:r>
          </w:p>
        </w:tc>
        <w:tc>
          <w:tcPr>
            <w:tcW w:w="2126" w:type="dxa"/>
            <w:shd w:val="clear" w:color="auto" w:fill="auto"/>
          </w:tcPr>
          <w:p w:rsidR="00BF37C0" w:rsidRPr="00377F0E" w:rsidRDefault="00BF37C0" w:rsidP="00BF37C0">
            <w:pPr>
              <w:jc w:val="center"/>
              <w:rPr>
                <w:rFonts w:ascii="Sylfaen" w:hAnsi="Sylfaen"/>
                <w:sz w:val="16"/>
                <w:szCs w:val="21"/>
                <w:lang w:val="hy-AM"/>
              </w:rPr>
            </w:pPr>
            <w:r w:rsidRPr="00377F0E">
              <w:rPr>
                <w:rFonts w:ascii="Sylfaen" w:hAnsi="Sylfaen" w:cs="Sylfaen"/>
                <w:noProof/>
                <w:sz w:val="16"/>
                <w:szCs w:val="18"/>
                <w:lang w:val="hy-AM"/>
              </w:rPr>
              <w:t xml:space="preserve">Կոտայքի մարզ,             Նաիրի </w:t>
            </w:r>
            <w:r>
              <w:rPr>
                <w:rFonts w:ascii="Sylfaen" w:hAnsi="Sylfaen" w:cs="Sylfaen"/>
                <w:noProof/>
                <w:sz w:val="16"/>
                <w:szCs w:val="18"/>
                <w:lang w:val="hy-AM"/>
              </w:rPr>
              <w:t>համայնք,</w:t>
            </w:r>
            <w:r w:rsidRPr="00377F0E">
              <w:rPr>
                <w:rFonts w:ascii="Sylfaen" w:hAnsi="Sylfaen" w:cs="Sylfaen"/>
                <w:noProof/>
                <w:sz w:val="16"/>
                <w:szCs w:val="18"/>
                <w:lang w:val="hy-AM"/>
              </w:rPr>
              <w:t xml:space="preserve"> գ.  Քասախ, Գ</w:t>
            </w:r>
            <w:r w:rsidRPr="00BF37C0">
              <w:rPr>
                <w:rFonts w:ascii="Sylfaen" w:hAnsi="Sylfaen" w:cs="Sylfaen"/>
                <w:noProof/>
                <w:sz w:val="16"/>
                <w:szCs w:val="18"/>
                <w:lang w:val="hy-AM"/>
              </w:rPr>
              <w:t>.</w:t>
            </w:r>
            <w:r w:rsidRPr="00377F0E">
              <w:rPr>
                <w:rFonts w:ascii="Sylfaen" w:hAnsi="Sylfaen" w:cs="Sylfaen"/>
                <w:noProof/>
                <w:sz w:val="16"/>
                <w:szCs w:val="18"/>
                <w:lang w:val="hy-AM"/>
              </w:rPr>
              <w:t>Նժդեհի 2</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&lt;&lt;Քասախի &lt;&lt;Արուսյակ&gt;&gt; մանկապարտեզ&gt;&gt; ՀՈԱԿ</w:t>
            </w:r>
          </w:p>
        </w:tc>
        <w:tc>
          <w:tcPr>
            <w:tcW w:w="2126" w:type="dxa"/>
            <w:shd w:val="clear" w:color="auto" w:fill="auto"/>
          </w:tcPr>
          <w:p w:rsidR="00BF37C0" w:rsidRPr="00377F0E" w:rsidRDefault="00BF37C0" w:rsidP="00BF37C0">
            <w:pPr>
              <w:jc w:val="center"/>
              <w:rPr>
                <w:rFonts w:ascii="Sylfaen" w:hAnsi="Sylfaen"/>
                <w:sz w:val="16"/>
                <w:szCs w:val="21"/>
                <w:lang w:val="hy-AM"/>
              </w:rPr>
            </w:pPr>
            <w:r w:rsidRPr="00377F0E">
              <w:rPr>
                <w:rFonts w:ascii="Sylfaen" w:hAnsi="Sylfaen" w:cs="Sylfaen"/>
                <w:noProof/>
                <w:sz w:val="16"/>
                <w:szCs w:val="18"/>
                <w:lang w:val="hy-AM"/>
              </w:rPr>
              <w:t>Կոտայքի մարզ,             Նաիրի համայնք,                          գ.  Քասախ, Գ</w:t>
            </w:r>
            <w:r w:rsidRPr="00377F0E">
              <w:rPr>
                <w:rFonts w:ascii="Sylfaen" w:hAnsi="Sylfaen" w:cs="Sylfaen"/>
                <w:noProof/>
                <w:sz w:val="16"/>
                <w:szCs w:val="18"/>
              </w:rPr>
              <w:t>.</w:t>
            </w:r>
            <w:r w:rsidRPr="00377F0E">
              <w:rPr>
                <w:rFonts w:ascii="Sylfaen" w:hAnsi="Sylfaen" w:cs="Sylfaen"/>
                <w:noProof/>
                <w:sz w:val="16"/>
                <w:szCs w:val="18"/>
                <w:lang w:val="hy-AM"/>
              </w:rPr>
              <w:t>Նժդեհի 2</w:t>
            </w:r>
          </w:p>
        </w:tc>
        <w:tc>
          <w:tcPr>
            <w:tcW w:w="1134" w:type="dxa"/>
            <w:shd w:val="clear" w:color="auto" w:fill="auto"/>
          </w:tcPr>
          <w:p w:rsidR="00BF37C0" w:rsidRPr="00377F0E" w:rsidRDefault="00BF37C0" w:rsidP="00BF37C0">
            <w:pPr>
              <w:jc w:val="cente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0858A1">
              <w:rPr>
                <w:rFonts w:ascii="Sylfaen" w:hAnsi="Sylfaen" w:cs="Sylfaen"/>
                <w:noProof/>
                <w:sz w:val="16"/>
                <w:szCs w:val="18"/>
                <w:lang w:val="hy-AM"/>
              </w:rPr>
              <w:t>2025թ</w:t>
            </w:r>
            <w:r w:rsidRPr="000858A1">
              <w:rPr>
                <w:rFonts w:ascii="Sylfaen" w:hAnsi="Sylfaen" w:cs="Sylfaen"/>
                <w:noProof/>
                <w:sz w:val="16"/>
                <w:szCs w:val="18"/>
              </w:rPr>
              <w:t>.</w:t>
            </w:r>
          </w:p>
        </w:tc>
      </w:tr>
      <w:tr w:rsidR="00BF37C0" w:rsidRPr="00071E17" w:rsidTr="00BF37C0">
        <w:tc>
          <w:tcPr>
            <w:tcW w:w="2127"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&lt;&lt;</w:t>
            </w:r>
            <w:r>
              <w:rPr>
                <w:rFonts w:ascii="Sylfaen" w:hAnsi="Sylfaen"/>
                <w:sz w:val="16"/>
                <w:szCs w:val="20"/>
                <w:shd w:val="clear" w:color="auto" w:fill="FFFFFF"/>
                <w:lang w:val="hy-AM"/>
              </w:rPr>
              <w:t>Բուժականի մսուր-մանկպարտեզ</w:t>
            </w:r>
            <w:r w:rsidRPr="00377F0E">
              <w:rPr>
                <w:rFonts w:ascii="Sylfaen" w:hAnsi="Sylfaen"/>
                <w:sz w:val="16"/>
                <w:szCs w:val="20"/>
                <w:shd w:val="clear" w:color="auto" w:fill="FFFFFF"/>
                <w:lang w:val="hy-AM"/>
              </w:rPr>
              <w:t>&gt;&gt;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Pr>
                <w:rFonts w:ascii="Sylfaen" w:hAnsi="Sylfaen" w:cs="Sylfaen"/>
                <w:noProof/>
                <w:sz w:val="16"/>
                <w:szCs w:val="18"/>
                <w:lang w:val="hy-AM"/>
              </w:rPr>
              <w:t>Կոտայքի մարզ, Նաիրի համայնք, գ</w:t>
            </w:r>
            <w:r>
              <w:rPr>
                <w:rFonts w:ascii="MS Mincho" w:hAnsi="MS Mincho" w:cs="MS Mincho"/>
                <w:noProof/>
                <w:sz w:val="16"/>
                <w:szCs w:val="18"/>
                <w:lang w:val="hy-AM"/>
              </w:rPr>
              <w:t>․</w:t>
            </w:r>
            <w:r>
              <w:rPr>
                <w:rFonts w:ascii="Sylfaen" w:hAnsi="Sylfaen" w:cs="Sylfaen"/>
                <w:noProof/>
                <w:sz w:val="16"/>
                <w:szCs w:val="18"/>
                <w:lang w:val="hy-AM"/>
              </w:rPr>
              <w:t xml:space="preserve"> Բուժական</w:t>
            </w:r>
          </w:p>
        </w:tc>
        <w:tc>
          <w:tcPr>
            <w:tcW w:w="2126" w:type="dxa"/>
            <w:shd w:val="clear" w:color="auto" w:fill="auto"/>
          </w:tcPr>
          <w:p w:rsidR="00BF37C0" w:rsidRPr="00377F0E" w:rsidRDefault="00BF37C0" w:rsidP="00BF37C0">
            <w:pPr>
              <w:jc w:val="center"/>
              <w:rPr>
                <w:rFonts w:ascii="Sylfaen" w:hAnsi="Sylfaen"/>
                <w:sz w:val="16"/>
                <w:szCs w:val="20"/>
                <w:shd w:val="clear" w:color="auto" w:fill="FFFFFF"/>
                <w:lang w:val="hy-AM"/>
              </w:rPr>
            </w:pPr>
            <w:r w:rsidRPr="00377F0E">
              <w:rPr>
                <w:rFonts w:ascii="Sylfaen" w:hAnsi="Sylfaen"/>
                <w:sz w:val="16"/>
                <w:szCs w:val="20"/>
                <w:shd w:val="clear" w:color="auto" w:fill="FFFFFF"/>
                <w:lang w:val="hy-AM"/>
              </w:rPr>
              <w:t>&lt;&lt;</w:t>
            </w:r>
            <w:r>
              <w:rPr>
                <w:rFonts w:ascii="Sylfaen" w:hAnsi="Sylfaen"/>
                <w:sz w:val="16"/>
                <w:szCs w:val="20"/>
                <w:shd w:val="clear" w:color="auto" w:fill="FFFFFF"/>
                <w:lang w:val="hy-AM"/>
              </w:rPr>
              <w:t>Բուժականի մսուր-մանկպարտեզ</w:t>
            </w:r>
            <w:r w:rsidRPr="00377F0E">
              <w:rPr>
                <w:rFonts w:ascii="Sylfaen" w:hAnsi="Sylfaen"/>
                <w:sz w:val="16"/>
                <w:szCs w:val="20"/>
                <w:shd w:val="clear" w:color="auto" w:fill="FFFFFF"/>
                <w:lang w:val="hy-AM"/>
              </w:rPr>
              <w:t>&gt;&gt; ՀՈԱԿ</w:t>
            </w:r>
          </w:p>
        </w:tc>
        <w:tc>
          <w:tcPr>
            <w:tcW w:w="2126" w:type="dxa"/>
            <w:shd w:val="clear" w:color="auto" w:fill="auto"/>
          </w:tcPr>
          <w:p w:rsidR="00BF37C0" w:rsidRPr="00377F0E" w:rsidRDefault="00BF37C0" w:rsidP="00BF37C0">
            <w:pPr>
              <w:jc w:val="center"/>
              <w:rPr>
                <w:rFonts w:ascii="Sylfaen" w:hAnsi="Sylfaen" w:cs="Sylfaen"/>
                <w:noProof/>
                <w:sz w:val="16"/>
                <w:szCs w:val="18"/>
                <w:lang w:val="hy-AM"/>
              </w:rPr>
            </w:pPr>
            <w:r>
              <w:rPr>
                <w:rFonts w:ascii="Sylfaen" w:hAnsi="Sylfaen" w:cs="Sylfaen"/>
                <w:noProof/>
                <w:sz w:val="16"/>
                <w:szCs w:val="18"/>
                <w:lang w:val="hy-AM"/>
              </w:rPr>
              <w:t>Կոտայքի մարզ, Նաիրի համայնք, գ</w:t>
            </w:r>
            <w:r>
              <w:rPr>
                <w:rFonts w:ascii="MS Mincho" w:hAnsi="MS Mincho" w:cs="MS Mincho"/>
                <w:noProof/>
                <w:sz w:val="16"/>
                <w:szCs w:val="18"/>
                <w:lang w:val="hy-AM"/>
              </w:rPr>
              <w:t>․</w:t>
            </w:r>
            <w:r>
              <w:rPr>
                <w:rFonts w:ascii="Sylfaen" w:hAnsi="Sylfaen" w:cs="Sylfaen"/>
                <w:noProof/>
                <w:sz w:val="16"/>
                <w:szCs w:val="18"/>
                <w:lang w:val="hy-AM"/>
              </w:rPr>
              <w:t xml:space="preserve"> Բուժական</w:t>
            </w:r>
          </w:p>
        </w:tc>
        <w:tc>
          <w:tcPr>
            <w:tcW w:w="1134" w:type="dxa"/>
            <w:shd w:val="clear" w:color="auto" w:fill="auto"/>
          </w:tcPr>
          <w:p w:rsidR="00BF37C0" w:rsidRPr="00377F0E" w:rsidRDefault="00BF37C0" w:rsidP="00BF37C0">
            <w:pPr>
              <w:jc w:val="center"/>
            </w:pPr>
            <w:r w:rsidRPr="00377F0E">
              <w:rPr>
                <w:rFonts w:ascii="Sylfaen" w:hAnsi="Sylfaen" w:cs="Sylfaen"/>
                <w:noProof/>
                <w:sz w:val="16"/>
                <w:szCs w:val="18"/>
                <w:lang w:val="hy-AM"/>
              </w:rPr>
              <w:t>Միջին</w:t>
            </w:r>
          </w:p>
        </w:tc>
        <w:tc>
          <w:tcPr>
            <w:tcW w:w="1700" w:type="dxa"/>
            <w:shd w:val="clear" w:color="auto" w:fill="auto"/>
          </w:tcPr>
          <w:p w:rsidR="00BF37C0" w:rsidRDefault="00BF37C0" w:rsidP="00BF37C0">
            <w:pPr>
              <w:jc w:val="center"/>
            </w:pPr>
            <w:r w:rsidRPr="00D911A0">
              <w:rPr>
                <w:rFonts w:ascii="Sylfaen" w:hAnsi="Sylfaen" w:cs="Sylfaen"/>
                <w:noProof/>
                <w:sz w:val="16"/>
                <w:szCs w:val="18"/>
                <w:lang w:val="hy-AM"/>
              </w:rPr>
              <w:t>2025թ</w:t>
            </w:r>
            <w:r w:rsidRPr="00D911A0">
              <w:rPr>
                <w:rFonts w:ascii="Sylfaen" w:hAnsi="Sylfaen" w:cs="Sylfaen"/>
                <w:noProof/>
                <w:sz w:val="16"/>
                <w:szCs w:val="18"/>
              </w:rPr>
              <w:t>.</w:t>
            </w:r>
          </w:p>
        </w:tc>
      </w:tr>
    </w:tbl>
    <w:p w:rsidR="0009234D" w:rsidRPr="00071E17" w:rsidRDefault="0009234D" w:rsidP="0009234D">
      <w:pPr>
        <w:rPr>
          <w:rFonts w:ascii="Sylfaen" w:hAnsi="Sylfaen"/>
          <w:lang w:val="hy-AM"/>
        </w:rPr>
      </w:pPr>
    </w:p>
    <w:p w:rsidR="008E2A11" w:rsidRPr="00071E17" w:rsidRDefault="008E2A11" w:rsidP="0009234D">
      <w:pPr>
        <w:rPr>
          <w:rFonts w:ascii="Sylfaen" w:hAnsi="Sylfaen"/>
          <w:lang w:val="hy-AM"/>
        </w:rPr>
      </w:pPr>
    </w:p>
    <w:p w:rsidR="0009234D" w:rsidRPr="00071E17" w:rsidRDefault="0009234D" w:rsidP="0009234D">
      <w:pPr>
        <w:rPr>
          <w:rFonts w:ascii="Sylfaen" w:hAnsi="Sylfaen"/>
          <w:lang w:val="hy-AM"/>
        </w:rPr>
      </w:pPr>
    </w:p>
    <w:p w:rsidR="0009234D" w:rsidRPr="00377F0E" w:rsidRDefault="0009234D" w:rsidP="0009234D">
      <w:pPr>
        <w:pStyle w:val="western"/>
        <w:spacing w:after="0" w:afterAutospacing="0"/>
        <w:ind w:left="576" w:hanging="576"/>
        <w:jc w:val="center"/>
        <w:rPr>
          <w:rFonts w:ascii="Sylfaen" w:hAnsi="Sylfaen"/>
          <w:sz w:val="20"/>
          <w:szCs w:val="20"/>
          <w:lang w:val="ru-RU"/>
        </w:rPr>
      </w:pPr>
      <w:r w:rsidRPr="00377F0E">
        <w:rPr>
          <w:rFonts w:ascii="Sylfaen" w:hAnsi="Sylfaen"/>
          <w:b/>
          <w:bCs/>
          <w:sz w:val="28"/>
          <w:szCs w:val="28"/>
          <w:lang w:val="ru-RU"/>
        </w:rPr>
        <w:t xml:space="preserve">РЕСПУБЛИКИ АРМЕНИЯ ГОСУДАРСТВЕННОГО СЕКТОРА СЛУЖБЫ ВНУТРЕННЕГО АУДИТА ДЛЯ ПРИОБРЕТЕНИЯ </w:t>
      </w:r>
      <w:proofErr w:type="gramStart"/>
      <w:r w:rsidRPr="00377F0E">
        <w:rPr>
          <w:rFonts w:ascii="Sylfaen" w:hAnsi="Sylfaen"/>
          <w:b/>
          <w:bCs/>
          <w:sz w:val="28"/>
          <w:szCs w:val="28"/>
          <w:lang w:val="ru-RU"/>
        </w:rPr>
        <w:t>ПОКУПКИ</w:t>
      </w:r>
      <w:proofErr w:type="gramEnd"/>
      <w:r w:rsidRPr="00377F0E">
        <w:rPr>
          <w:rFonts w:ascii="Sylfaen" w:hAnsi="Sylfaen"/>
          <w:b/>
          <w:bCs/>
          <w:sz w:val="28"/>
          <w:szCs w:val="28"/>
          <w:lang w:val="ru-RU"/>
        </w:rPr>
        <w:t xml:space="preserve"> ВКЛЮЧАЕМЫХ В КОНКУРСНУЮ ЗАЯВКУ ХАРАКТЕРИСТИКОЙ ТРЕБОВАНИЯ, ПРЕДЪЯВЛЯЕМЫЕ К</w:t>
      </w:r>
    </w:p>
    <w:p w:rsidR="0009234D" w:rsidRPr="00377F0E" w:rsidRDefault="0009234D" w:rsidP="0009234D">
      <w:pPr>
        <w:pStyle w:val="western"/>
        <w:spacing w:after="0" w:afterAutospacing="0"/>
        <w:ind w:firstLine="562"/>
        <w:rPr>
          <w:rFonts w:ascii="Sylfaen" w:hAnsi="Sylfaen"/>
          <w:sz w:val="20"/>
          <w:szCs w:val="20"/>
          <w:lang w:val="ru-RU"/>
        </w:rPr>
      </w:pPr>
      <w:r w:rsidRPr="00377F0E">
        <w:rPr>
          <w:rFonts w:ascii="Sylfaen" w:hAnsi="Sylfaen"/>
          <w:b/>
          <w:bCs/>
          <w:lang w:val="ru-RU"/>
        </w:rPr>
        <w:t>1</w:t>
      </w:r>
      <w:r w:rsidRPr="00377F0E">
        <w:rPr>
          <w:rFonts w:ascii="Sylfaen" w:eastAsia="MS Gothic" w:hAnsi="Sylfaen"/>
          <w:b/>
          <w:bCs/>
          <w:lang w:val="ru-RU"/>
        </w:rPr>
        <w:t>для:</w:t>
      </w:r>
      <w:r w:rsidRPr="00377F0E">
        <w:rPr>
          <w:rFonts w:ascii="Sylfaen" w:hAnsi="Sylfaen" w:cs="Courier New"/>
          <w:b/>
          <w:bCs/>
          <w:lang w:val="ru-RU"/>
        </w:rPr>
        <w:t> </w:t>
      </w:r>
      <w:r w:rsidRPr="00377F0E">
        <w:rPr>
          <w:rFonts w:ascii="Sylfaen" w:hAnsi="Sylfaen" w:cs="GHEA Grapalat"/>
          <w:b/>
          <w:bCs/>
          <w:lang w:val="ru-RU"/>
        </w:rPr>
        <w:t xml:space="preserve">ВНУТРЕННЕГО АУДИТА КРУГ И ПРЕДОСТАВЛЯЕМЫХ СЛУЖБОЙ ОБЩИЕ ТРЕБОВАНИЯ, ПРЕДЪЯВЛЯЕМЫЕ </w:t>
      </w:r>
      <w:r w:rsidRPr="00377F0E">
        <w:rPr>
          <w:rFonts w:ascii="Sylfaen" w:hAnsi="Sylfaen"/>
          <w:b/>
          <w:bCs/>
          <w:lang w:val="ru-RU"/>
        </w:rPr>
        <w:t>К</w:t>
      </w:r>
    </w:p>
    <w:p w:rsidR="0009234D" w:rsidRPr="00377F0E" w:rsidRDefault="008E2A11" w:rsidP="008E2A11">
      <w:pPr>
        <w:pStyle w:val="western"/>
        <w:spacing w:before="360" w:beforeAutospacing="0" w:after="245" w:afterAutospacing="0" w:line="300" w:lineRule="atLeast"/>
        <w:ind w:firstLine="567"/>
        <w:jc w:val="both"/>
        <w:rPr>
          <w:rFonts w:ascii="Sylfaen" w:hAnsi="Sylfaen"/>
          <w:sz w:val="20"/>
          <w:szCs w:val="20"/>
          <w:lang w:val="ru-RU"/>
        </w:rPr>
      </w:pPr>
      <w:r w:rsidRPr="00377F0E">
        <w:rPr>
          <w:rFonts w:ascii="Sylfaen" w:hAnsi="Sylfaen"/>
          <w:lang w:val="ru-RU"/>
        </w:rPr>
        <w:t>Внутренний аудит представляет собой независимую, объективную гарантирующую и консультативную функцию, направленную на улучшение деятельности муниципалитета и охватывает все функции, связанные с функционированием муниципалитета Наир и результатами деятельности муниципалитета, т.е. всю систему внутреннего контроля муниципалитета. включая все операции, ресурсы, услуги, процессы, программы и проблемы, возникающие из иных правоотношений, в целях которых приглашенное лицо (далее– Исполнитель) обязано:</w:t>
      </w:r>
      <w:r w:rsidR="0009234D" w:rsidRPr="00377F0E">
        <w:rPr>
          <w:rFonts w:ascii="Sylfaen" w:hAnsi="Sylfaen"/>
          <w:lang w:val="ru-RU"/>
        </w:rPr>
        <w:t>описания внутреннего аудита реализации основные направления аудита подчиненных подразделений для участия в особенности, а также поддержка,</w:t>
      </w:r>
    </w:p>
    <w:p w:rsidR="0009234D" w:rsidRPr="00377F0E" w:rsidRDefault="0009234D" w:rsidP="0009234D">
      <w:pPr>
        <w:pStyle w:val="western"/>
        <w:numPr>
          <w:ilvl w:val="0"/>
          <w:numId w:val="7"/>
        </w:numPr>
        <w:spacing w:before="360" w:beforeAutospacing="0" w:after="245" w:afterAutospacing="0" w:line="300" w:lineRule="atLeast"/>
        <w:rPr>
          <w:rFonts w:ascii="Sylfaen" w:hAnsi="Sylfaen"/>
          <w:sz w:val="20"/>
          <w:szCs w:val="20"/>
          <w:lang w:val="ru-RU"/>
        </w:rPr>
      </w:pPr>
      <w:r w:rsidRPr="00377F0E">
        <w:rPr>
          <w:rFonts w:ascii="Sylfaen" w:hAnsi="Sylfaen"/>
          <w:lang w:val="ru-RU"/>
        </w:rPr>
        <w:t>руководству организации представить надлежащую оценку организации системы внутреннего контроля соответствия, надежности и эффективности,</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оценить финансового управления и контроля, системы организации со стороны руководства, установленных правил (политики), процедур и действий, совокупность,</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организации управленческих процессов, системы внутреннего контроля, управления рисками (рисками для выявления, оценки и контроля) процессов, систематическое и регулируется оценки и их улучшение с помощью поддерживать организацию последнего в целях эффективной реализации,</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васин руководителю организации (далее-Руководитель) и внутреннего аудита комитету, что организации, руководители подразделений надлежащим образом выполняют возложенные на них обязанности (внутреннего контроля, управления рисками и управленческих процессов, систем, внедрение и поддержание),</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содействовал организации отчитываться всей общественности, оценивая их со стороны, законами и иными правовыми актами, выполнение требований и реализованных функций богатство и эффективность,</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объективное мнение предоставлять контролирующим органам Руководителя, представленных в финансовой деятельности и другие показатели относительно достоверности отчетности и о достоверности,</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содействовал Руководителя для достижения поставленных перед ней целей, улучшая организации системы и услуги,</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lastRenderedPageBreak/>
        <w:t>в его присутствии уменьшить мошенничества, ванны и других случаев злоупотребления произойдет-вероятность того,</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обеспечить аудиторов поведения, соблюдение установленных правил поведения,</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обеспечить его, по крайней мере одного сотрудника постоянно наличие в организации (за исключением сельских общин), который отвечает за внутреннего аудита, предусмотренных законодательством всех требований для выполнения,</w:t>
      </w:r>
    </w:p>
    <w:p w:rsidR="0009234D" w:rsidRPr="00377F0E" w:rsidRDefault="0009234D" w:rsidP="0009234D">
      <w:pPr>
        <w:pStyle w:val="western"/>
        <w:numPr>
          <w:ilvl w:val="0"/>
          <w:numId w:val="8"/>
        </w:numPr>
        <w:shd w:val="clear" w:color="auto" w:fill="FFFFFF"/>
        <w:spacing w:before="360" w:beforeAutospacing="0" w:after="245" w:afterAutospacing="0" w:line="300" w:lineRule="atLeast"/>
        <w:rPr>
          <w:rFonts w:ascii="Sylfaen" w:hAnsi="Sylfaen"/>
          <w:sz w:val="20"/>
          <w:szCs w:val="20"/>
          <w:lang w:val="ru-RU"/>
        </w:rPr>
      </w:pPr>
      <w:r w:rsidRPr="00377F0E">
        <w:rPr>
          <w:rFonts w:ascii="Sylfaen" w:hAnsi="Sylfaen"/>
          <w:lang w:val="ru-RU"/>
        </w:rPr>
        <w:t>обеспечить «о Внутреннем аудите» законом аудита подразделения, включая руководителя подразделения, установленного для прав и исполнение обязанностей,</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катар внутреннего аудита комитета обязанности секретаря,</w:t>
      </w:r>
    </w:p>
    <w:p w:rsidR="0009234D" w:rsidRPr="00377F0E" w:rsidRDefault="0009234D" w:rsidP="0009234D">
      <w:pPr>
        <w:pStyle w:val="western"/>
        <w:numPr>
          <w:ilvl w:val="0"/>
          <w:numId w:val="8"/>
        </w:numPr>
        <w:spacing w:before="360" w:beforeAutospacing="0" w:after="245" w:afterAutospacing="0" w:line="300" w:lineRule="atLeast"/>
        <w:rPr>
          <w:rFonts w:ascii="Sylfaen" w:hAnsi="Sylfaen"/>
          <w:sz w:val="20"/>
          <w:szCs w:val="20"/>
          <w:lang w:val="ru-RU"/>
        </w:rPr>
      </w:pPr>
      <w:r w:rsidRPr="00377F0E">
        <w:rPr>
          <w:rFonts w:ascii="Sylfaen" w:hAnsi="Sylfaen"/>
          <w:lang w:val="ru-RU"/>
        </w:rPr>
        <w:t>подотчетен Руководителю и внутреннего аудита комитет,</w:t>
      </w:r>
    </w:p>
    <w:p w:rsidR="0009234D" w:rsidRPr="00377F0E" w:rsidRDefault="0009234D" w:rsidP="0009234D">
      <w:pPr>
        <w:pStyle w:val="western"/>
        <w:numPr>
          <w:ilvl w:val="0"/>
          <w:numId w:val="8"/>
        </w:numPr>
        <w:shd w:val="clear" w:color="auto" w:fill="FFFFFF"/>
        <w:spacing w:before="360" w:beforeAutospacing="0" w:after="245" w:afterAutospacing="0" w:line="300" w:lineRule="atLeast"/>
        <w:rPr>
          <w:rFonts w:ascii="Sylfaen" w:hAnsi="Sylfaen"/>
          <w:sz w:val="20"/>
          <w:szCs w:val="20"/>
          <w:lang w:val="ru-RU"/>
        </w:rPr>
      </w:pPr>
      <w:r w:rsidRPr="00377F0E">
        <w:rPr>
          <w:rFonts w:ascii="Sylfaen" w:hAnsi="Sylfaen"/>
          <w:lang w:val="ru-RU"/>
        </w:rPr>
        <w:t>кроме деятельности внутреннего аудита управление функций, не предпримет организации управления какой-либо функции:</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Ранее выполненной аудиторской работы, результаты должны быть приняты к сведению и учтены в дальнейшей работе по.</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b/>
          <w:bCs/>
          <w:lang w:val="ru-RU"/>
        </w:rPr>
        <w:t>2.</w:t>
      </w:r>
      <w:r w:rsidRPr="00377F0E">
        <w:rPr>
          <w:rFonts w:ascii="Sylfaen" w:hAnsi="Sylfaen" w:cs="Courier New"/>
          <w:b/>
          <w:bCs/>
          <w:lang w:val="ru-RU"/>
        </w:rPr>
        <w:t> </w:t>
      </w:r>
      <w:r w:rsidRPr="00377F0E">
        <w:rPr>
          <w:rFonts w:ascii="Sylfaen" w:hAnsi="Sylfaen"/>
          <w:b/>
          <w:bCs/>
          <w:lang w:val="ru-RU"/>
        </w:rPr>
        <w:t>ВНУТРЕННЕГО АУДИТА, ПОДЛЕЖАЩИХ СРЕДА</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Исполнитель должен оценить организации внутреннего аудита среда, которая включает в себя организации, вся система, охватывает организации аудита все возможные функции, выполнении заданий и аудита подлежат процессы.</w:t>
      </w:r>
      <w:r w:rsidRPr="00377F0E">
        <w:rPr>
          <w:rFonts w:ascii="Sylfaen" w:hAnsi="Sylfaen" w:cs="Courier New"/>
          <w:lang w:val="ru-RU"/>
        </w:rPr>
        <w:t> </w:t>
      </w:r>
      <w:r w:rsidRPr="00377F0E">
        <w:rPr>
          <w:rFonts w:ascii="Sylfaen" w:hAnsi="Sylfaen"/>
          <w:lang w:val="ru-RU"/>
        </w:rPr>
        <w:t>Исполнитель в своей организации работ на этапе, прежде всего, должны быть четкие границы, структура организации и структуры, элементов, функций и их описаний для (Функция или процесс организации достижению цели, направленные на последовательных и взаимосвязанных действий, их выполнение условий и необходимых ресурсов-это совокупность и).</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Аудита</w:t>
      </w:r>
      <w:r w:rsidRPr="00377F0E">
        <w:rPr>
          <w:rFonts w:ascii="Sylfaen" w:hAnsi="Sylfaen" w:cs="Courier New"/>
          <w:lang w:val="ru-RU"/>
        </w:rPr>
        <w:t> </w:t>
      </w:r>
      <w:r w:rsidRPr="00377F0E">
        <w:rPr>
          <w:rFonts w:ascii="Sylfaen" w:hAnsi="Sylfaen"/>
          <w:lang w:val="ru-RU"/>
        </w:rPr>
        <w:t>среды элементы, которые называются баллы</w:t>
      </w:r>
      <w:r w:rsidRPr="00377F0E">
        <w:rPr>
          <w:rFonts w:ascii="Sylfaen" w:hAnsi="Sylfaen" w:cs="Courier New"/>
          <w:lang w:val="ru-RU"/>
        </w:rPr>
        <w:t> </w:t>
      </w:r>
      <w:r w:rsidRPr="00377F0E">
        <w:rPr>
          <w:rFonts w:ascii="Sylfaen" w:hAnsi="Sylfaen"/>
          <w:lang w:val="ru-RU"/>
        </w:rPr>
        <w:t>(далее-Баллы), включают в себя.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1) филиалы,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2) система организации-государственной некоммерческой организации (ГНКО), общественных некоммерческих организаций (без ежемесячной платы за обслуживание), 50 процентов и более с государственным участием акционерных компаний,</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3) учреждения,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4) основные и вспомогательные подразделения (департаменты, отделы),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5) другие подразделения, процессы, планы.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b/>
          <w:bCs/>
          <w:lang w:val="ru-RU"/>
        </w:rPr>
        <w:t>3:</w:t>
      </w:r>
      <w:r w:rsidRPr="00377F0E">
        <w:rPr>
          <w:rFonts w:ascii="Sylfaen" w:hAnsi="Sylfaen" w:cs="Courier New"/>
          <w:b/>
          <w:bCs/>
          <w:lang w:val="ru-RU"/>
        </w:rPr>
        <w:t> </w:t>
      </w:r>
      <w:r w:rsidRPr="00377F0E">
        <w:rPr>
          <w:rFonts w:ascii="Sylfaen" w:hAnsi="Sylfaen" w:cs="GHEA Grapalat"/>
          <w:b/>
          <w:bCs/>
          <w:lang w:val="ru-RU"/>
        </w:rPr>
        <w:t>ЗАЛОГА ПРИОБРЕТАЕМОЙ СЛУЖБЫ ОПИСАНИ</w:t>
      </w:r>
      <w:r w:rsidRPr="00377F0E">
        <w:rPr>
          <w:rFonts w:ascii="Sylfaen" w:hAnsi="Sylfaen"/>
          <w:b/>
          <w:bCs/>
          <w:lang w:val="ru-RU"/>
        </w:rPr>
        <w:t>Е</w:t>
      </w:r>
    </w:p>
    <w:p w:rsidR="0009234D" w:rsidRPr="00377F0E" w:rsidRDefault="0009234D" w:rsidP="0009234D">
      <w:pPr>
        <w:pStyle w:val="western"/>
        <w:numPr>
          <w:ilvl w:val="0"/>
          <w:numId w:val="9"/>
        </w:numPr>
        <w:spacing w:before="360" w:beforeAutospacing="0" w:after="245" w:afterAutospacing="0" w:line="300" w:lineRule="atLeast"/>
        <w:rPr>
          <w:rFonts w:ascii="Sylfaen" w:hAnsi="Sylfaen"/>
          <w:sz w:val="20"/>
          <w:szCs w:val="20"/>
          <w:lang w:val="ru-RU"/>
        </w:rPr>
      </w:pPr>
      <w:r w:rsidRPr="00377F0E">
        <w:rPr>
          <w:rFonts w:ascii="Sylfaen" w:hAnsi="Sylfaen"/>
          <w:lang w:val="ru-RU"/>
        </w:rPr>
        <w:lastRenderedPageBreak/>
        <w:t>Исполнитель обязан Договора со дня вступления в силу меры внутреннего аудита, установленных законодательством о совершение действий, такие сроки, чтобы до окончания срока действия договора обеспечить в настоящей технической характеристикой принятой и внутреннего аудита, установленных законодательством о внутреннем аудите оказание услуг.</w:t>
      </w:r>
    </w:p>
    <w:p w:rsidR="0009234D" w:rsidRPr="00377F0E" w:rsidRDefault="0009234D" w:rsidP="0009234D">
      <w:pPr>
        <w:pStyle w:val="western"/>
        <w:numPr>
          <w:ilvl w:val="0"/>
          <w:numId w:val="9"/>
        </w:numPr>
        <w:spacing w:before="360" w:beforeAutospacing="0" w:after="245" w:afterAutospacing="0" w:line="300" w:lineRule="atLeast"/>
        <w:rPr>
          <w:rFonts w:ascii="Sylfaen" w:hAnsi="Sylfaen"/>
          <w:sz w:val="20"/>
          <w:szCs w:val="20"/>
          <w:lang w:val="ru-RU"/>
        </w:rPr>
      </w:pPr>
      <w:r w:rsidRPr="00377F0E">
        <w:rPr>
          <w:rFonts w:ascii="Sylfaen" w:hAnsi="Sylfaen"/>
          <w:lang w:val="ru-RU"/>
        </w:rPr>
        <w:t>Настоящего</w:t>
      </w:r>
      <w:r w:rsidRPr="00377F0E">
        <w:rPr>
          <w:rFonts w:ascii="Sylfaen" w:hAnsi="Sylfaen" w:cs="Courier New"/>
          <w:lang w:val="ru-RU"/>
        </w:rPr>
        <w:t> </w:t>
      </w:r>
      <w:r w:rsidRPr="00377F0E">
        <w:rPr>
          <w:rFonts w:ascii="Sylfaen" w:hAnsi="Sylfaen" w:cs="GHEA Grapalat"/>
          <w:lang w:val="ru-RU"/>
        </w:rPr>
        <w:t xml:space="preserve">пунктом 1 раздела </w:t>
      </w:r>
      <w:r w:rsidRPr="00377F0E">
        <w:rPr>
          <w:rFonts w:ascii="Sylfaen" w:hAnsi="Sylfaen"/>
          <w:lang w:val="ru-RU"/>
        </w:rPr>
        <w:t>обязанности, установленные в целях выполнения Исполнитель обязан.</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 составить и Руководителем представить на утверждение внутреннего аудита положение и его изменения, в котором необходимо определить те положения, которые обязательны для исполнения на всей организации и должны отражать аудита реализации, все этапы и вопросы, которые способствуют внутреннего аудита организации работ, а также Количество проводимых те функции, которые подлежат внутреннего аудита.</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б) внутреннего аудита, о том, установленном законодательством Республики армения порядке, а также Руководителем указанных проблем на основе составил внутреннего аудита три года стратегический и годовой планы для основы организации аудита необходимости осуществления оценки (оценки рисков, а также в предыдущие периоды в организации, осуществленных внутреннего аудита выводы, выявленные проблемы, представлены предложения по их линии осуществленные операции и их выполнении, отчеты), четко указывая внутреннего аудита</w:t>
      </w:r>
      <w:r w:rsidRPr="00377F0E">
        <w:rPr>
          <w:rFonts w:ascii="Sylfaen" w:hAnsi="Sylfaen" w:cs="Courier New"/>
          <w:lang w:val="ru-RU"/>
        </w:rPr>
        <w:t> </w:t>
      </w:r>
      <w:r w:rsidRPr="00377F0E">
        <w:rPr>
          <w:rFonts w:ascii="Sylfaen" w:hAnsi="Sylfaen"/>
          <w:lang w:val="ru-RU"/>
        </w:rPr>
        <w:t>подлежащих Номер заказа, аудита, подлежащих области, аудитора сроки (периодичность), исходя из имеющихся ресурсов аудита целей эффективно для достижения выбранной аудита меры, что и исходный станет основой для стратегического, включенных в программу в последующие годы внутреннего аудита с целью приобретения предстоящей процедуре закупки ценовое предложения для представления.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в) осуществлять эффективный внутренний аудит оценки финансового менеджмента, систем надзора, эффективность и соответствие следующим условиям`</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t>организации со стороны руководства выявление рисков, оценка и управление, в частности,</w:t>
      </w:r>
      <w:r w:rsidRPr="00377F0E">
        <w:rPr>
          <w:rFonts w:ascii="Sylfaen" w:hAnsi="Sylfaen" w:cs="Courier New"/>
          <w:lang w:val="ru-RU"/>
        </w:rPr>
        <w:t> </w:t>
      </w:r>
      <w:r w:rsidRPr="00377F0E">
        <w:rPr>
          <w:rFonts w:ascii="Sylfaen" w:hAnsi="Sylfaen" w:cs="GHEA Grapalat"/>
          <w:lang w:val="ru-RU"/>
        </w:rPr>
        <w:t>Руководителем выполненной оценки рисков, достоверность, Руководителя, осуществляемых рисков, мониторинг и представление результатов, а также рисков и системы управления,</w:t>
      </w:r>
      <w:r w:rsidRPr="00377F0E">
        <w:rPr>
          <w:rFonts w:ascii="Sylfaen" w:hAnsi="Sylfaen"/>
          <w:lang w:val="ru-RU"/>
        </w:rPr>
        <w:t xml:space="preserve"> связанных с решением проблем, Руководителя представленных отчетов, это о случаях, когда риски превысили их приемлемый диапазон, и в отчетности организации, руководителей подразделений реакция,</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t>Соответствии с законодательством Республики армения и организации деятельности, связанных с другими условиями (в соответствии с договорами, ведомственными нормативными актами и ан) фитнес,</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t>экономное, эффективное и полезное дополнительных услуг,</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t>сведений, доверие и целостность,</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t>потерь, злоупотреблений и причинения активов и ресурсов хранения, надежность,</w:t>
      </w:r>
    </w:p>
    <w:p w:rsidR="0009234D" w:rsidRPr="00377F0E" w:rsidRDefault="0009234D" w:rsidP="0009234D">
      <w:pPr>
        <w:pStyle w:val="western"/>
        <w:numPr>
          <w:ilvl w:val="0"/>
          <w:numId w:val="10"/>
        </w:numPr>
        <w:spacing w:before="360" w:beforeAutospacing="0" w:after="245" w:afterAutospacing="0" w:line="300" w:lineRule="atLeast"/>
        <w:rPr>
          <w:rFonts w:ascii="Sylfaen" w:hAnsi="Sylfaen"/>
          <w:sz w:val="20"/>
          <w:szCs w:val="20"/>
          <w:lang w:val="ru-RU"/>
        </w:rPr>
      </w:pPr>
      <w:r w:rsidRPr="00377F0E">
        <w:rPr>
          <w:rFonts w:ascii="Sylfaen" w:hAnsi="Sylfaen"/>
          <w:lang w:val="ru-RU"/>
        </w:rPr>
        <w:lastRenderedPageBreak/>
        <w:t>заданий выполнение целей и реализация: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г) предоставить.</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уверенность в том, что в организации существующих управленческих и осуществляемых управления рисками процессы соответствуют/не соответствуют/частично соответствуют значительных рисков, выявления и наблюдения цели.</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утверждение о том, что вложенные внутренних контрольных систем действуют/не действуют эффективно.</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уверенность в том, что риски управления по подотчетности процессы надежны/надежный не.</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утверждение о том, что Руководитель организации, других должностных лиц получает/не получает/частично получает надлежащего качества и надежной информации.</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предложения, направленные на контрольных систем и процедур управления рисками, улучшение контрольных системах недостатков, выявленных выправлению,</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заключение Единиц, подлежащих контролю в отношении</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заключение организации, структурных и обособленных подразделений на уровне общей системы контроля в отношении</w:t>
      </w:r>
    </w:p>
    <w:p w:rsidR="0009234D" w:rsidRPr="00377F0E" w:rsidRDefault="0009234D" w:rsidP="0009234D">
      <w:pPr>
        <w:pStyle w:val="western"/>
        <w:numPr>
          <w:ilvl w:val="0"/>
          <w:numId w:val="11"/>
        </w:numPr>
        <w:spacing w:before="360" w:beforeAutospacing="0" w:after="245" w:afterAutospacing="0" w:line="300" w:lineRule="atLeast"/>
        <w:rPr>
          <w:rFonts w:ascii="Sylfaen" w:hAnsi="Sylfaen"/>
          <w:sz w:val="20"/>
          <w:szCs w:val="20"/>
          <w:lang w:val="ru-RU"/>
        </w:rPr>
      </w:pPr>
      <w:r w:rsidRPr="00377F0E">
        <w:rPr>
          <w:rFonts w:ascii="Sylfaen" w:hAnsi="Sylfaen"/>
          <w:lang w:val="ru-RU"/>
        </w:rPr>
        <w:t>заключение подрядчиков или поставщиков услуг управления системы налогообложения, если этот контроль существенно целей организации</w:t>
      </w:r>
      <w:r w:rsidRPr="00377F0E">
        <w:rPr>
          <w:rFonts w:ascii="Sylfaen" w:hAnsi="Sylfaen" w:cs="Courier New"/>
          <w:lang w:val="ru-RU"/>
        </w:rPr>
        <w:t> </w:t>
      </w:r>
      <w:r w:rsidRPr="00377F0E">
        <w:rPr>
          <w:rFonts w:ascii="Sylfaen" w:hAnsi="Sylfaen" w:cs="GHEA Grapalat"/>
          <w:lang w:val="ru-RU"/>
        </w:rPr>
        <w:t>для реализации</w:t>
      </w:r>
      <w:r w:rsidRPr="00377F0E">
        <w:rPr>
          <w:rFonts w:ascii="Sylfaen" w:hAnsi="Sylfaen"/>
          <w:lang w:val="ru-RU"/>
        </w:rPr>
        <w:t>.</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д) составить и Руководителю и внутреннего аудита комитету представить о внутреннем аудите, предусмотренные законодательством отчеты.</w:t>
      </w:r>
    </w:p>
    <w:p w:rsidR="0009234D" w:rsidRPr="00377F0E" w:rsidRDefault="0009234D" w:rsidP="0009234D">
      <w:pPr>
        <w:pStyle w:val="western"/>
        <w:numPr>
          <w:ilvl w:val="0"/>
          <w:numId w:val="12"/>
        </w:numPr>
        <w:spacing w:before="360" w:beforeAutospacing="0" w:after="245" w:afterAutospacing="0" w:line="300" w:lineRule="atLeast"/>
        <w:rPr>
          <w:rFonts w:ascii="Sylfaen" w:hAnsi="Sylfaen"/>
          <w:sz w:val="20"/>
          <w:szCs w:val="20"/>
          <w:lang w:val="ru-RU"/>
        </w:rPr>
      </w:pPr>
      <w:r w:rsidRPr="00377F0E">
        <w:rPr>
          <w:rFonts w:ascii="Sylfaen" w:hAnsi="Sylfaen"/>
          <w:lang w:val="ru-RU"/>
        </w:rPr>
        <w:t>проведенных аудиторских заданий результатах периодической отчетности, который будет включать в себя какие работы выполнены и что это за выполнением работ причиной внутреннего аудита в рамках обнаруженных все выводы и заключения, конструктивные предложения по организации и улучшению деятельности в вопросе Руководителя с целью оказания помощи.</w:t>
      </w:r>
    </w:p>
    <w:p w:rsidR="0009234D" w:rsidRPr="00377F0E" w:rsidRDefault="0009234D" w:rsidP="0009234D">
      <w:pPr>
        <w:pStyle w:val="western"/>
        <w:numPr>
          <w:ilvl w:val="0"/>
          <w:numId w:val="12"/>
        </w:numPr>
        <w:spacing w:before="360" w:beforeAutospacing="0" w:after="245" w:afterAutospacing="0" w:line="300" w:lineRule="atLeast"/>
        <w:rPr>
          <w:rFonts w:ascii="Sylfaen" w:hAnsi="Sylfaen"/>
          <w:sz w:val="20"/>
          <w:szCs w:val="20"/>
          <w:lang w:val="ru-RU"/>
        </w:rPr>
      </w:pPr>
      <w:r w:rsidRPr="00377F0E">
        <w:rPr>
          <w:rFonts w:ascii="Sylfaen" w:hAnsi="Sylfaen"/>
          <w:lang w:val="ru-RU"/>
        </w:rPr>
        <w:t>деятельности внутреннего аудита по итогам годовой отчет.</w:t>
      </w:r>
    </w:p>
    <w:p w:rsidR="0009234D" w:rsidRPr="00377F0E" w:rsidRDefault="0009234D" w:rsidP="0009234D">
      <w:pPr>
        <w:pStyle w:val="western"/>
        <w:numPr>
          <w:ilvl w:val="0"/>
          <w:numId w:val="12"/>
        </w:numPr>
        <w:spacing w:before="360" w:beforeAutospacing="0" w:after="245" w:afterAutospacing="0" w:line="300" w:lineRule="atLeast"/>
        <w:rPr>
          <w:rFonts w:ascii="Sylfaen" w:hAnsi="Sylfaen"/>
          <w:sz w:val="20"/>
          <w:szCs w:val="20"/>
          <w:lang w:val="ru-RU"/>
        </w:rPr>
      </w:pPr>
      <w:r w:rsidRPr="00377F0E">
        <w:rPr>
          <w:rFonts w:ascii="Sylfaen" w:hAnsi="Sylfaen"/>
          <w:lang w:val="ru-RU"/>
        </w:rPr>
        <w:t>не реже чем один раз внутреннего аудита качества гарантийного и улучшения выполнения программы по отчетности, включая внутреннюю оценку, результаты мероприятий, необходимых программ и их реализации результаты.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 xml:space="preserve">е) осуществление ревизий процесс аудируемого Единицы руководства, осуществленные в результате аудита недостатков, выявленных коррекции действий, соответствие, эффективность </w:t>
      </w:r>
      <w:r w:rsidRPr="00377F0E">
        <w:rPr>
          <w:rFonts w:ascii="Sylfaen" w:hAnsi="Sylfaen"/>
          <w:lang w:val="ru-RU"/>
        </w:rPr>
        <w:lastRenderedPageBreak/>
        <w:t>и своевременность оценки с целью выяснения является ли аудит Единицу Руководитель предпринять, чтобы ситуация уплощение действия или осуществить представлены предложения были достигнуты желаемые результаты, что Руководитель и внутреннего аудита комитет взяли на себя задачи, вытекающие из результатов мероприятий черная риски.</w:t>
      </w:r>
      <w:r w:rsidRPr="00377F0E">
        <w:rPr>
          <w:rFonts w:ascii="Sylfaen" w:hAnsi="Sylfaen" w:cs="Courier New"/>
          <w:lang w:val="ru-RU"/>
        </w:rPr>
        <w:t> </w:t>
      </w:r>
      <w:r w:rsidRPr="00377F0E">
        <w:rPr>
          <w:rFonts w:ascii="Sylfaen" w:hAnsi="Sylfaen"/>
          <w:lang w:val="ru-RU"/>
        </w:rPr>
        <w:t>Ревизий действия</w:t>
      </w:r>
      <w:r w:rsidRPr="00377F0E">
        <w:rPr>
          <w:rFonts w:ascii="Sylfaen" w:hAnsi="Sylfaen" w:cs="Courier New"/>
          <w:lang w:val="ru-RU"/>
        </w:rPr>
        <w:t> </w:t>
      </w:r>
      <w:r w:rsidRPr="00377F0E">
        <w:rPr>
          <w:rFonts w:ascii="Sylfaen" w:hAnsi="Sylfaen"/>
          <w:lang w:val="ru-RU"/>
        </w:rPr>
        <w:t>должны быть надлежащим образом задокументированы: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Исполнитель должны обратить особое внимание на те предложения, в отношении которых руководство взял на себя остаточный риск, и надлежащим образом документировать эти события.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в) организовать рабочие документов, надлежащее документирование и хранение.</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з) составил внутреннего аудита качества гарантийного и улучшения в приложение, чтобы обеспечить его выполнение, который Руководителю внутреннего аудита рулевого управления и других багра сторон будет предоставлять обоснованную уверенность в том, что внутренний аудит функционирует эффективно и полезное, с его правилами, которые, в свою очередь, соответствует «о Внутреннем аудите» закону, стандартам и правилам поведения, а также внутренний аудит рассматривается в качестве организации операции улучшающий деятельность.</w:t>
      </w:r>
    </w:p>
    <w:p w:rsidR="0009234D" w:rsidRPr="00377F0E" w:rsidRDefault="0009234D" w:rsidP="0009234D">
      <w:pPr>
        <w:pStyle w:val="western"/>
        <w:numPr>
          <w:ilvl w:val="0"/>
          <w:numId w:val="13"/>
        </w:numPr>
        <w:spacing w:before="360" w:beforeAutospacing="0" w:after="245" w:afterAutospacing="0" w:line="300" w:lineRule="atLeast"/>
        <w:rPr>
          <w:rFonts w:ascii="Sylfaen" w:hAnsi="Sylfaen"/>
          <w:sz w:val="20"/>
          <w:szCs w:val="20"/>
          <w:lang w:val="ru-RU"/>
        </w:rPr>
      </w:pPr>
      <w:r w:rsidRPr="00377F0E">
        <w:rPr>
          <w:rFonts w:ascii="Sylfaen" w:hAnsi="Sylfaen"/>
          <w:lang w:val="ru-RU"/>
        </w:rPr>
        <w:t>внутреннего аудита, взаимодействие с другими внутренними и внешними заверения поставщиков с.</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w:t>
      </w:r>
      <w:r w:rsidRPr="00377F0E">
        <w:rPr>
          <w:rFonts w:ascii="Sylfaen" w:hAnsi="Sylfaen" w:cs="Courier New"/>
          <w:lang w:val="ru-RU"/>
        </w:rPr>
        <w:t> </w:t>
      </w:r>
      <w:r w:rsidRPr="00377F0E">
        <w:rPr>
          <w:rFonts w:ascii="Sylfaen" w:hAnsi="Sylfaen"/>
          <w:lang w:val="ru-RU"/>
        </w:rPr>
        <w:t>исполнительбудет сотрудничать внутреннего заверения поставщиков с получения необходимой информации и действий с целью исключения повторения.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б)</w:t>
      </w:r>
      <w:r w:rsidRPr="00377F0E">
        <w:rPr>
          <w:rFonts w:ascii="Sylfaen" w:hAnsi="Sylfaen" w:cs="Courier New"/>
          <w:lang w:val="ru-RU"/>
        </w:rPr>
        <w:t> </w:t>
      </w:r>
      <w:r w:rsidRPr="00377F0E">
        <w:rPr>
          <w:rFonts w:ascii="Sylfaen" w:hAnsi="Sylfaen"/>
          <w:lang w:val="ru-RU"/>
        </w:rPr>
        <w:t>Руководителя</w:t>
      </w:r>
      <w:r w:rsidRPr="00377F0E">
        <w:rPr>
          <w:rFonts w:ascii="Sylfaen" w:hAnsi="Sylfaen" w:cs="Courier New"/>
          <w:lang w:val="ru-RU"/>
        </w:rPr>
        <w:t> </w:t>
      </w:r>
      <w:r w:rsidRPr="00377F0E">
        <w:rPr>
          <w:rFonts w:ascii="Sylfaen" w:hAnsi="Sylfaen" w:cs="GHEA Grapalat"/>
          <w:lang w:val="ru-RU"/>
        </w:rPr>
        <w:t>по поручению</w:t>
      </w:r>
      <w:r w:rsidRPr="00377F0E">
        <w:rPr>
          <w:rFonts w:ascii="Sylfaen" w:hAnsi="Sylfaen" w:cs="Courier New"/>
          <w:lang w:val="ru-RU"/>
        </w:rPr>
        <w:t> </w:t>
      </w:r>
      <w:r w:rsidRPr="00377F0E">
        <w:rPr>
          <w:rFonts w:ascii="Sylfaen" w:hAnsi="Sylfaen"/>
          <w:lang w:val="ru-RU"/>
        </w:rPr>
        <w:t>Исполнительбудет сотрудничать Республики армения государственного сектора в организациях, в установленном законом порядке контроля (надзора), осуществляющего государственной системы управления органами и Республики армения навеки палаты с их поддержку и соответствующую информацию с целью предоставления.</w:t>
      </w:r>
    </w:p>
    <w:p w:rsidR="0009234D" w:rsidRPr="00377F0E" w:rsidRDefault="0009234D" w:rsidP="0009234D">
      <w:pPr>
        <w:pStyle w:val="western"/>
        <w:numPr>
          <w:ilvl w:val="0"/>
          <w:numId w:val="14"/>
        </w:numPr>
        <w:spacing w:before="360" w:beforeAutospacing="0" w:after="245" w:afterAutospacing="0" w:line="300" w:lineRule="atLeast"/>
        <w:rPr>
          <w:rFonts w:ascii="Sylfaen" w:hAnsi="Sylfaen"/>
          <w:sz w:val="20"/>
          <w:szCs w:val="20"/>
          <w:lang w:val="ru-RU"/>
        </w:rPr>
      </w:pPr>
      <w:r w:rsidRPr="00377F0E">
        <w:rPr>
          <w:rFonts w:ascii="Sylfaen" w:hAnsi="Sylfaen"/>
          <w:lang w:val="ru-RU"/>
        </w:rPr>
        <w:t>Исполнитель должен проводить внутренний аудит заверения или предоставление консалтинговых услуг через:</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Заверения услуг, назначенного за аудиторское задание, осуществляется системным подходом соответствия, аудита или аудита эффективности или соответствия и эффективности аудита видов совокупности:</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Аудит соответствия или правовой аудит, предусмотренных в соответствии с законами, иными правовыми актами, а также в организации деятельности, связанные с другими условиями (договоры, ведомственные нормативные акты и т. д.), деятельности организации в соответствие, чтобы выяснить: в Этом случае акцент делается не только для внутреннего контроля различных процессов, оценки эффективности, а также законам, иным правовым актам и иным условиям организации, соответствия деятельности по руководству заверения выдачи на:</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lastRenderedPageBreak/>
        <w:t>Производительность аудит предназначен процессы, оценить тесло, остатки и эффективности с точки зрения Производительности аудит изучает предоставление услуг в этих трех качеств с точки зрения: Он может также включать услуг, сопоставление аналогичных организациями услуг, оказанных с качеством и с точки зрения затрат:</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Соответствия и эффективности аудита видов комбинации тараскин в системе оценки, финансовые, информационные технологии и другие проверками:</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b/>
          <w:bCs/>
          <w:lang w:val="ru-RU"/>
        </w:rPr>
        <w:t>4:</w:t>
      </w:r>
      <w:r w:rsidRPr="00377F0E">
        <w:rPr>
          <w:rFonts w:ascii="Sylfaen" w:hAnsi="Sylfaen" w:cs="Courier New"/>
          <w:b/>
          <w:bCs/>
          <w:lang w:val="ru-RU"/>
        </w:rPr>
        <w:t> </w:t>
      </w:r>
      <w:r w:rsidRPr="00377F0E">
        <w:rPr>
          <w:rFonts w:ascii="Sylfaen" w:hAnsi="Sylfaen" w:cs="GHEA Grapalat"/>
          <w:b/>
          <w:bCs/>
          <w:lang w:val="ru-RU"/>
        </w:rPr>
        <w:t>УПОЛНОМОЧЕННЫ</w:t>
      </w:r>
      <w:r w:rsidRPr="00377F0E">
        <w:rPr>
          <w:rFonts w:ascii="Sylfaen" w:hAnsi="Sylfaen"/>
          <w:b/>
          <w:bCs/>
          <w:lang w:val="ru-RU"/>
        </w:rPr>
        <w:t>Й</w:t>
      </w:r>
      <w:r w:rsidRPr="00377F0E">
        <w:rPr>
          <w:rFonts w:ascii="Sylfaen" w:hAnsi="Sylfaen" w:cs="Courier New"/>
          <w:b/>
          <w:bCs/>
          <w:lang w:val="ru-RU"/>
        </w:rPr>
        <w:t> </w:t>
      </w:r>
      <w:r w:rsidRPr="00377F0E">
        <w:rPr>
          <w:rFonts w:ascii="Sylfaen" w:hAnsi="Sylfaen"/>
          <w:b/>
          <w:bCs/>
          <w:lang w:val="ru-RU"/>
        </w:rPr>
        <w:t>ИНФОРМАЦИЯ, ПРЕДОСТАВЛЯЕМАЯ ОРГАН</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Исполнитель Республики, министерству финансов, как «о Внутреннем аудите» законом в уполномоченный орган (далее-Уполномоченный орган) должен предоставить внутреннего аудита, предусмотренных законодательством Республики армения следующую информацию.</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 «о Внутреннем аудите» статьи 13 закона 4-й части 5-го пункта, установленном Уполномоченным органом в перечень, опубликованный для включения в представленных сведениях или документах, в том числе</w:t>
      </w:r>
      <w:r w:rsidRPr="00377F0E">
        <w:rPr>
          <w:rFonts w:ascii="Sylfaen" w:hAnsi="Sylfaen" w:cs="Courier New"/>
          <w:lang w:val="ru-RU"/>
        </w:rPr>
        <w:t> </w:t>
      </w:r>
      <w:r w:rsidRPr="00377F0E">
        <w:rPr>
          <w:rFonts w:ascii="Sylfaen" w:hAnsi="Sylfaen"/>
          <w:lang w:val="ru-RU"/>
        </w:rPr>
        <w:t>Исполнителя</w:t>
      </w:r>
      <w:r w:rsidRPr="00377F0E">
        <w:rPr>
          <w:rFonts w:ascii="Sylfaen" w:hAnsi="Sylfaen" w:cs="Courier New"/>
          <w:lang w:val="ru-RU"/>
        </w:rPr>
        <w:t> </w:t>
      </w:r>
      <w:r w:rsidRPr="00377F0E">
        <w:rPr>
          <w:rFonts w:ascii="Sylfaen" w:hAnsi="Sylfaen" w:cs="GHEA Grapalat"/>
          <w:lang w:val="ru-RU"/>
        </w:rPr>
        <w:t>или его работник, считающихся внутренних аудиторов о документах, внесения изменений в случае этих изменений, информация о их вступления в силу через 15 рабочих дней</w:t>
      </w:r>
      <w:r w:rsidRPr="00377F0E">
        <w:rPr>
          <w:rFonts w:ascii="Sylfaen" w:hAnsi="Sylfaen"/>
          <w:lang w:val="ru-RU"/>
        </w:rPr>
        <w:t>.</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б) внутренним аудиторам переподготовке необходимости подготовки проекта о направленности рекомендации.</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в) стратегический план, в том числе внесенные в него изменения внутреннего аудита в порядке, установленном законодательством о промульгации в течение двух рабочих дней сведению.</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г) года, следующего за годовую программу до данного года, 1 декабря.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д) отчет министра финансов Армении 2012 года февраля 17-го N 143-Н командной 9 в приложении представлены 2-го в виде внутреннего аудита регламента установления или изменения после вступления в силу в течение 5 рабочих дней.</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е) внутреннего аудита годовой сводный отчет до следующего года марта 1-го.</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в) организации, утвержденной внутренней оценки стати и арара и внесенные в них изменения после утверждения в течение 5 рабочих дней.</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з) внутренние оценки, результаты мероприятий, необходимые программы и их результаты реализации ежегодно по крайней мере один раз, предпочтительно в возрасте от сводной отчетности, наряду с:</w:t>
      </w:r>
    </w:p>
    <w:p w:rsidR="0009234D" w:rsidRPr="00377F0E" w:rsidRDefault="0009234D" w:rsidP="0009234D">
      <w:pPr>
        <w:pStyle w:val="western"/>
        <w:spacing w:after="0" w:afterAutospacing="0"/>
        <w:ind w:firstLine="562"/>
        <w:rPr>
          <w:rFonts w:ascii="Sylfaen" w:hAnsi="Sylfaen"/>
          <w:sz w:val="20"/>
          <w:szCs w:val="20"/>
          <w:lang w:val="ru-RU"/>
        </w:rPr>
      </w:pPr>
      <w:r w:rsidRPr="00377F0E">
        <w:rPr>
          <w:rFonts w:ascii="Sylfaen" w:hAnsi="Sylfaen"/>
          <w:b/>
          <w:bCs/>
          <w:lang w:val="ru-RU"/>
        </w:rPr>
        <w:t>5:</w:t>
      </w:r>
      <w:r w:rsidRPr="00377F0E">
        <w:rPr>
          <w:rFonts w:ascii="Sylfaen" w:hAnsi="Sylfaen" w:cs="Courier New"/>
          <w:b/>
          <w:bCs/>
          <w:lang w:val="ru-RU"/>
        </w:rPr>
        <w:t> </w:t>
      </w:r>
      <w:r w:rsidRPr="00377F0E">
        <w:rPr>
          <w:rFonts w:ascii="Sylfaen" w:hAnsi="Sylfaen" w:cs="GHEA Grapalat"/>
          <w:b/>
          <w:bCs/>
          <w:lang w:val="ru-RU"/>
        </w:rPr>
        <w:t>ВНУТРЕННИЙ АУДИТ ПОСТАВЩИКА УСЛУГ ИСПОЛНИТЕЛЯ В ОТНОШЕНИИ ОБЩИЕ ТРЕБОВАНИ</w:t>
      </w:r>
      <w:r w:rsidRPr="00377F0E">
        <w:rPr>
          <w:rFonts w:ascii="Sylfaen" w:hAnsi="Sylfaen"/>
          <w:b/>
          <w:bCs/>
          <w:lang w:val="ru-RU"/>
        </w:rPr>
        <w:t>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а)</w:t>
      </w:r>
      <w:r w:rsidRPr="00377F0E">
        <w:rPr>
          <w:rFonts w:ascii="Sylfaen" w:hAnsi="Sylfaen" w:cs="Courier New"/>
          <w:lang w:val="ru-RU"/>
        </w:rPr>
        <w:t> </w:t>
      </w:r>
      <w:r w:rsidRPr="00377F0E">
        <w:rPr>
          <w:rFonts w:ascii="Sylfaen" w:hAnsi="Sylfaen"/>
          <w:lang w:val="ru-RU"/>
        </w:rPr>
        <w:t>Исполнитель</w:t>
      </w:r>
      <w:r w:rsidRPr="00377F0E">
        <w:rPr>
          <w:rFonts w:ascii="Sylfaen" w:hAnsi="Sylfaen" w:cs="Courier New"/>
          <w:lang w:val="ru-RU"/>
        </w:rPr>
        <w:t> </w:t>
      </w:r>
      <w:r w:rsidRPr="00377F0E">
        <w:rPr>
          <w:rFonts w:ascii="Sylfaen" w:hAnsi="Sylfaen"/>
          <w:lang w:val="ru-RU"/>
        </w:rPr>
        <w:t>должны быть включены Уполномоченным органом, проводимая в общественном секторе внутренний аудит для осуществления квалифицированных организаций в списке,</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lastRenderedPageBreak/>
        <w:t>б)</w:t>
      </w:r>
      <w:r w:rsidRPr="00377F0E">
        <w:rPr>
          <w:rFonts w:ascii="Sylfaen" w:hAnsi="Sylfaen" w:cs="Courier New"/>
          <w:lang w:val="ru-RU"/>
        </w:rPr>
        <w:t> </w:t>
      </w:r>
      <w:r w:rsidRPr="00377F0E">
        <w:rPr>
          <w:rFonts w:ascii="Sylfaen" w:hAnsi="Sylfaen"/>
          <w:lang w:val="ru-RU"/>
        </w:rPr>
        <w:t>Исполнителя</w:t>
      </w:r>
      <w:r w:rsidRPr="00377F0E">
        <w:rPr>
          <w:rFonts w:ascii="Sylfaen" w:hAnsi="Sylfaen" w:cs="Courier New"/>
          <w:lang w:val="ru-RU"/>
        </w:rPr>
        <w:t> </w:t>
      </w:r>
      <w:r w:rsidRPr="00377F0E">
        <w:rPr>
          <w:rFonts w:ascii="Sylfaen" w:hAnsi="Sylfaen"/>
          <w:lang w:val="ru-RU"/>
        </w:rPr>
        <w:t>настоящим, предусмотренного технической характеристикой для оказания услуг, участвующих в аудиторы должны иметь Республики армения государственного сектора внутреннего аудитора квалификацию в области аудита (внутренний и (или) иностранной) профессиональной деятельности не менее 3 лет опыт, а Сотрудников, по крайней мере один должен иметь &lt;о Внутреннем аудите&gt; РА в смысле закона в области аудита не менее пяти лет профессиональной деятельности опыт, по совместительству работали внутреннего и/или внешнего аудита, предоставляющих услуги в других организациях, или в других организациях, работать в качестве внутреннего аудитора,</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в)</w:t>
      </w:r>
      <w:r w:rsidRPr="00377F0E">
        <w:rPr>
          <w:rFonts w:ascii="Sylfaen" w:hAnsi="Sylfaen" w:cs="Courier New"/>
          <w:lang w:val="ru-RU"/>
        </w:rPr>
        <w:t> </w:t>
      </w:r>
      <w:r w:rsidRPr="00377F0E">
        <w:rPr>
          <w:rFonts w:ascii="Sylfaen" w:hAnsi="Sylfaen"/>
          <w:lang w:val="ru-RU"/>
        </w:rPr>
        <w:t>Внутренний</w:t>
      </w:r>
      <w:r w:rsidRPr="00377F0E">
        <w:rPr>
          <w:rFonts w:ascii="Sylfaen" w:hAnsi="Sylfaen" w:cs="Courier New"/>
          <w:lang w:val="ru-RU"/>
        </w:rPr>
        <w:t> </w:t>
      </w:r>
      <w:r w:rsidRPr="00377F0E">
        <w:rPr>
          <w:rFonts w:ascii="Sylfaen" w:hAnsi="Sylfaen" w:cs="GHEA Grapalat"/>
          <w:lang w:val="ru-RU"/>
        </w:rPr>
        <w:t>аудита годовой план составления и необходимые человеческие ресурсы после подсчета после Исполнитель, в случае необходимости</w:t>
      </w:r>
      <w:r w:rsidRPr="00377F0E">
        <w:rPr>
          <w:rFonts w:ascii="Sylfaen" w:hAnsi="Sylfaen"/>
          <w:lang w:val="ru-RU"/>
        </w:rPr>
        <w:t>, может включать в себя б) в пункте стандартам дополнительных трудовых ресурсов: для Отмеченного исполнитель должен иметь внутреннего аудита в порядке, установленном законодательством о начисленных б) в пункте стандартам, достаточное количество человеческих ресурсов общественного сектора организации внутреннего аудита в среде элементов оценки рисков по результатам состоят стратегические и годовые планы должным образом для ее осуществления.</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Исполнитель</w:t>
      </w:r>
      <w:r w:rsidRPr="00377F0E">
        <w:rPr>
          <w:rFonts w:ascii="Sylfaen" w:hAnsi="Sylfaen" w:cs="Courier New"/>
          <w:lang w:val="ru-RU"/>
        </w:rPr>
        <w:t> </w:t>
      </w:r>
      <w:r w:rsidRPr="00377F0E">
        <w:rPr>
          <w:rFonts w:ascii="Sylfaen" w:hAnsi="Sylfaen"/>
          <w:lang w:val="ru-RU"/>
        </w:rPr>
        <w:t>внутреннего аудита работы должен выполнять внутреннего аудита о</w:t>
      </w:r>
      <w:r w:rsidRPr="00377F0E">
        <w:rPr>
          <w:rFonts w:ascii="Sylfaen" w:hAnsi="Sylfaen" w:cs="Courier New"/>
          <w:lang w:val="ru-RU"/>
        </w:rPr>
        <w:t> </w:t>
      </w:r>
      <w:r w:rsidRPr="00377F0E">
        <w:rPr>
          <w:rFonts w:ascii="Sylfaen" w:hAnsi="Sylfaen"/>
          <w:lang w:val="ru-RU"/>
        </w:rPr>
        <w:t>Республики Армения</w:t>
      </w:r>
      <w:r w:rsidRPr="00377F0E">
        <w:rPr>
          <w:rFonts w:ascii="Sylfaen" w:hAnsi="Sylfaen" w:cs="Courier New"/>
          <w:lang w:val="ru-RU"/>
        </w:rPr>
        <w:t> </w:t>
      </w:r>
      <w:r w:rsidRPr="00377F0E">
        <w:rPr>
          <w:rFonts w:ascii="Sylfaen" w:hAnsi="Sylfaen" w:cs="GHEA Grapalat"/>
          <w:lang w:val="ru-RU"/>
        </w:rPr>
        <w:t>требованиям законодательства и</w:t>
      </w:r>
      <w:r w:rsidRPr="00377F0E">
        <w:rPr>
          <w:rFonts w:ascii="Sylfaen" w:hAnsi="Sylfaen" w:cs="Courier New"/>
          <w:lang w:val="ru-RU"/>
        </w:rPr>
        <w:t> </w:t>
      </w:r>
      <w:r w:rsidRPr="00377F0E">
        <w:rPr>
          <w:rFonts w:ascii="Sylfaen" w:hAnsi="Sylfaen"/>
          <w:lang w:val="ru-RU"/>
        </w:rPr>
        <w:t>Республики Армения</w:t>
      </w:r>
      <w:r w:rsidRPr="00377F0E">
        <w:rPr>
          <w:rFonts w:ascii="Sylfaen" w:hAnsi="Sylfaen" w:cs="Courier New"/>
          <w:lang w:val="ru-RU"/>
        </w:rPr>
        <w:t> </w:t>
      </w:r>
      <w:r w:rsidRPr="00377F0E">
        <w:rPr>
          <w:rFonts w:ascii="Sylfaen" w:hAnsi="Sylfaen" w:cs="GHEA Grapalat"/>
          <w:lang w:val="ru-RU"/>
        </w:rPr>
        <w:t>внутреннего аудита профессиональной деятельности в соответствии со стандартами и охранять внутреннего аудитора поведения правила</w:t>
      </w:r>
      <w:r w:rsidRPr="00377F0E">
        <w:rPr>
          <w:rFonts w:ascii="Sylfaen" w:hAnsi="Sylfaen"/>
          <w:lang w:val="ru-RU"/>
        </w:rPr>
        <w:t>.</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b/>
          <w:bCs/>
          <w:lang w:val="ru-RU"/>
        </w:rPr>
        <w:t>6:</w:t>
      </w:r>
      <w:r w:rsidRPr="00377F0E">
        <w:rPr>
          <w:rFonts w:ascii="Sylfaen" w:hAnsi="Sylfaen" w:cs="Courier New"/>
          <w:b/>
          <w:bCs/>
          <w:lang w:val="ru-RU"/>
        </w:rPr>
        <w:t> </w:t>
      </w:r>
      <w:r w:rsidRPr="00377F0E">
        <w:rPr>
          <w:rFonts w:ascii="Sylfaen" w:hAnsi="Sylfaen" w:cs="GHEA Grapalat"/>
          <w:b/>
          <w:bCs/>
          <w:lang w:val="ru-RU"/>
        </w:rPr>
        <w:t>СЛУЖБЫ ПРИЕМА и ГРАФИК платеже</w:t>
      </w:r>
      <w:r w:rsidRPr="00377F0E">
        <w:rPr>
          <w:rFonts w:ascii="Sylfaen" w:hAnsi="Sylfaen"/>
          <w:b/>
          <w:bCs/>
          <w:lang w:val="ru-RU"/>
        </w:rPr>
        <w:t>й</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Заключаемого по договору оказания услуг срок устанавливается не менее 12 месяцев, в расчет не включают заказчиком отчеты установления, связанные с даты: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Отчеты представляются раз в три месяца, до следующего первого месяца в 15-й день с Отчетом прилагается</w:t>
      </w:r>
      <w:r w:rsidRPr="00377F0E">
        <w:rPr>
          <w:rFonts w:ascii="Sylfaen" w:hAnsi="Sylfaen" w:cs="Courier New"/>
          <w:lang w:val="ru-RU"/>
        </w:rPr>
        <w:t> </w:t>
      </w:r>
      <w:r w:rsidRPr="00377F0E">
        <w:rPr>
          <w:rFonts w:ascii="Sylfaen" w:hAnsi="Sylfaen"/>
          <w:lang w:val="ru-RU"/>
        </w:rPr>
        <w:t>в данный период оказанной услуги характер, содержание и его документирования результат, а также письменное подтверждение, что услуга оказана в 5-й отдел</w:t>
      </w:r>
      <w:r w:rsidRPr="00377F0E">
        <w:rPr>
          <w:rFonts w:ascii="Sylfaen" w:hAnsi="Sylfaen" w:cs="Courier New"/>
          <w:lang w:val="ru-RU"/>
        </w:rPr>
        <w:t> </w:t>
      </w:r>
      <w:r w:rsidRPr="00377F0E">
        <w:rPr>
          <w:rFonts w:ascii="Sylfaen" w:hAnsi="Sylfaen"/>
          <w:lang w:val="ru-RU"/>
        </w:rPr>
        <w:t>б) в пункте стандартов, отвечающих трудовых ресурсов со стороны:</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Заказчика</w:t>
      </w:r>
      <w:r w:rsidRPr="00377F0E">
        <w:rPr>
          <w:rFonts w:ascii="Sylfaen" w:hAnsi="Sylfaen" w:cs="Courier New"/>
          <w:lang w:val="ru-RU"/>
        </w:rPr>
        <w:t> </w:t>
      </w:r>
      <w:r w:rsidRPr="00377F0E">
        <w:rPr>
          <w:rFonts w:ascii="Sylfaen" w:hAnsi="Sylfaen" w:cs="GHEA Grapalat"/>
          <w:lang w:val="ru-RU"/>
        </w:rPr>
        <w:t>стороны отчет рассматривается и утвер</w:t>
      </w:r>
      <w:r w:rsidRPr="00377F0E">
        <w:rPr>
          <w:rFonts w:ascii="Sylfaen" w:hAnsi="Sylfaen"/>
          <w:lang w:val="ru-RU"/>
        </w:rPr>
        <w:t>ждается или возражений исполнителя, возвращается его получения, в течение 10 рабочих дней. Отчет утверждается руководителем организации по решению, на основании которого он камен после в течение двух рабочих дней ответственность за таможенные главная подтверждает сдачи-приемки протокол.</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Оказанных</w:t>
      </w:r>
      <w:r w:rsidRPr="00377F0E">
        <w:rPr>
          <w:rFonts w:ascii="Sylfaen" w:hAnsi="Sylfaen" w:cs="Courier New"/>
          <w:lang w:val="ru-RU"/>
        </w:rPr>
        <w:t> </w:t>
      </w:r>
      <w:r w:rsidRPr="00377F0E">
        <w:rPr>
          <w:rFonts w:ascii="Sylfaen" w:hAnsi="Sylfaen"/>
          <w:lang w:val="ru-RU"/>
        </w:rPr>
        <w:t>службы</w:t>
      </w:r>
      <w:r w:rsidRPr="00377F0E">
        <w:rPr>
          <w:rFonts w:ascii="Sylfaen" w:hAnsi="Sylfaen" w:cs="Courier New"/>
          <w:lang w:val="ru-RU"/>
        </w:rPr>
        <w:t> </w:t>
      </w:r>
      <w:r w:rsidRPr="00377F0E">
        <w:rPr>
          <w:rFonts w:ascii="Sylfaen" w:hAnsi="Sylfaen" w:cs="GHEA Grapalat"/>
          <w:lang w:val="ru-RU"/>
        </w:rPr>
        <w:t>в обмен на выплаты осуществляются каждый раз представленный отчет случае утверждения договором платежа, предусмотренного графиком, установленным в</w:t>
      </w:r>
      <w:r w:rsidRPr="00377F0E">
        <w:rPr>
          <w:rFonts w:ascii="Sylfaen" w:hAnsi="Sylfaen"/>
          <w:lang w:val="ru-RU"/>
        </w:rPr>
        <w:t>:</w:t>
      </w: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lang w:val="ru-RU"/>
        </w:rPr>
        <w:t>При</w:t>
      </w:r>
      <w:r w:rsidRPr="00377F0E">
        <w:rPr>
          <w:rFonts w:ascii="Sylfaen" w:hAnsi="Sylfaen" w:cs="Courier New"/>
          <w:lang w:val="ru-RU"/>
        </w:rPr>
        <w:t> </w:t>
      </w:r>
      <w:r w:rsidRPr="00377F0E">
        <w:rPr>
          <w:rFonts w:ascii="Sylfaen" w:hAnsi="Sylfaen"/>
          <w:lang w:val="ru-RU"/>
        </w:rPr>
        <w:t>в котором</w:t>
      </w:r>
      <w:r w:rsidRPr="00377F0E">
        <w:rPr>
          <w:rFonts w:ascii="Sylfaen" w:hAnsi="Sylfaen" w:cs="Courier New"/>
          <w:lang w:val="ru-RU"/>
        </w:rPr>
        <w:t> </w:t>
      </w:r>
      <w:r w:rsidRPr="00377F0E">
        <w:rPr>
          <w:rFonts w:ascii="Sylfaen" w:hAnsi="Sylfaen" w:cs="GHEA Grapalat"/>
          <w:lang w:val="ru-RU"/>
        </w:rPr>
        <w:t>если срок действия договора не закончится в т</w:t>
      </w:r>
      <w:r w:rsidRPr="00377F0E">
        <w:rPr>
          <w:rFonts w:ascii="Sylfaen" w:hAnsi="Sylfaen"/>
          <w:lang w:val="ru-RU"/>
        </w:rPr>
        <w:t>ечение данного бюджетного года, а затем на оказание услуг продолжение с целью обеспечения последующего бюджетного года заключаемым соглашением предусматривается также, что его требования применяются к данным с 1 января года между сторонами фактические отношения, возникшие на, а выплата осуществляется в году</w:t>
      </w:r>
      <w:r w:rsidRPr="00377F0E">
        <w:rPr>
          <w:rFonts w:ascii="Sylfaen" w:hAnsi="Sylfaen" w:cs="Courier New"/>
          <w:lang w:val="ru-RU"/>
        </w:rPr>
        <w:t> </w:t>
      </w:r>
      <w:r w:rsidRPr="00377F0E">
        <w:rPr>
          <w:rFonts w:ascii="Sylfaen" w:hAnsi="Sylfaen"/>
          <w:lang w:val="ru-RU"/>
        </w:rPr>
        <w:t>службы для приобретения за счет ассигнований, предусмотренных:</w:t>
      </w:r>
    </w:p>
    <w:p w:rsidR="003A2B51" w:rsidRDefault="003A2B51" w:rsidP="0009234D">
      <w:pPr>
        <w:pStyle w:val="western"/>
        <w:spacing w:after="0" w:afterAutospacing="0" w:line="300" w:lineRule="atLeast"/>
        <w:ind w:firstLine="562"/>
        <w:rPr>
          <w:rFonts w:ascii="Sylfaen" w:hAnsi="Sylfaen"/>
          <w:b/>
          <w:bCs/>
          <w:lang w:val="ru-RU"/>
        </w:rPr>
      </w:pPr>
    </w:p>
    <w:p w:rsidR="003A2B51" w:rsidRDefault="003A2B51" w:rsidP="0009234D">
      <w:pPr>
        <w:pStyle w:val="western"/>
        <w:spacing w:after="0" w:afterAutospacing="0" w:line="300" w:lineRule="atLeast"/>
        <w:ind w:firstLine="562"/>
        <w:rPr>
          <w:rFonts w:ascii="Sylfaen" w:hAnsi="Sylfaen"/>
          <w:b/>
          <w:bCs/>
          <w:lang w:val="ru-RU"/>
        </w:rPr>
      </w:pPr>
    </w:p>
    <w:p w:rsidR="003A2B51" w:rsidRDefault="003A2B51" w:rsidP="0009234D">
      <w:pPr>
        <w:pStyle w:val="western"/>
        <w:spacing w:after="0" w:afterAutospacing="0" w:line="300" w:lineRule="atLeast"/>
        <w:ind w:firstLine="562"/>
        <w:rPr>
          <w:rFonts w:ascii="Sylfaen" w:hAnsi="Sylfaen"/>
          <w:b/>
          <w:bCs/>
          <w:lang w:val="ru-RU"/>
        </w:rPr>
      </w:pPr>
    </w:p>
    <w:p w:rsidR="0009234D" w:rsidRPr="00377F0E" w:rsidRDefault="0009234D" w:rsidP="0009234D">
      <w:pPr>
        <w:pStyle w:val="western"/>
        <w:spacing w:after="0" w:afterAutospacing="0" w:line="300" w:lineRule="atLeast"/>
        <w:ind w:firstLine="562"/>
        <w:rPr>
          <w:rFonts w:ascii="Sylfaen" w:hAnsi="Sylfaen"/>
          <w:sz w:val="20"/>
          <w:szCs w:val="20"/>
          <w:lang w:val="ru-RU"/>
        </w:rPr>
      </w:pPr>
      <w:r w:rsidRPr="00377F0E">
        <w:rPr>
          <w:rFonts w:ascii="Sylfaen" w:hAnsi="Sylfaen"/>
          <w:b/>
          <w:bCs/>
          <w:lang w:val="ru-RU"/>
        </w:rPr>
        <w:t>7:</w:t>
      </w:r>
      <w:r w:rsidRPr="00377F0E">
        <w:rPr>
          <w:rFonts w:ascii="Sylfaen" w:hAnsi="Sylfaen" w:cs="Courier New"/>
          <w:b/>
          <w:bCs/>
          <w:lang w:val="ru-RU"/>
        </w:rPr>
        <w:t> </w:t>
      </w:r>
      <w:r w:rsidRPr="00377F0E">
        <w:rPr>
          <w:rFonts w:ascii="Sylfaen" w:hAnsi="Sylfaen" w:cs="GHEA Grapalat"/>
          <w:b/>
          <w:bCs/>
          <w:lang w:val="ru-RU"/>
        </w:rPr>
        <w:t>ТРУДОВЫЕ РЕСУРС</w:t>
      </w:r>
      <w:r w:rsidRPr="00377F0E">
        <w:rPr>
          <w:rFonts w:ascii="Sylfaen" w:hAnsi="Sylfaen"/>
          <w:b/>
          <w:bCs/>
          <w:lang w:val="ru-RU"/>
        </w:rPr>
        <w:t>Ы</w:t>
      </w:r>
    </w:p>
    <w:p w:rsidR="0009234D" w:rsidRPr="00377F0E" w:rsidRDefault="0009234D" w:rsidP="0009234D">
      <w:pPr>
        <w:pStyle w:val="western"/>
        <w:spacing w:after="0" w:afterAutospacing="0" w:line="300" w:lineRule="atLeast"/>
        <w:ind w:firstLine="562"/>
        <w:rPr>
          <w:rFonts w:ascii="Sylfaen" w:hAnsi="Sylfaen"/>
          <w:sz w:val="20"/>
          <w:szCs w:val="20"/>
        </w:rPr>
      </w:pPr>
      <w:r w:rsidRPr="00377F0E">
        <w:rPr>
          <w:rFonts w:ascii="Sylfaen" w:hAnsi="Sylfaen"/>
          <w:lang w:val="ru-RU"/>
        </w:rPr>
        <w:t>Рабочий</w:t>
      </w:r>
      <w:r w:rsidRPr="00377F0E">
        <w:rPr>
          <w:rFonts w:ascii="Sylfaen" w:hAnsi="Sylfaen" w:cs="Courier New"/>
          <w:lang w:val="ru-RU"/>
        </w:rPr>
        <w:t> </w:t>
      </w:r>
      <w:r w:rsidRPr="00377F0E">
        <w:rPr>
          <w:rFonts w:ascii="Sylfaen" w:hAnsi="Sylfaen" w:cs="GHEA Grapalat"/>
          <w:lang w:val="ru-RU"/>
        </w:rPr>
        <w:t>наличие ресурсов для обоснования выбранных участник представляет соответствующее работодателем, подписанный</w:t>
      </w:r>
      <w:r w:rsidRPr="00377F0E">
        <w:rPr>
          <w:rFonts w:ascii="Sylfaen" w:hAnsi="Sylfaen"/>
          <w:lang w:val="ru-RU"/>
        </w:rPr>
        <w:t xml:space="preserve"> поручительства о том, подписанное письменное подтверждение и заявление «о Внутреннем аудите» 9 закона частью 4 статьи ограничений, предусмотренных отсутствия в этом.</w:t>
      </w:r>
    </w:p>
    <w:p w:rsidR="0009234D" w:rsidRPr="00377F0E" w:rsidRDefault="0009234D" w:rsidP="0009234D">
      <w:pPr>
        <w:pStyle w:val="western"/>
        <w:spacing w:after="0" w:afterAutospacing="0"/>
        <w:ind w:firstLine="562"/>
        <w:rPr>
          <w:rFonts w:ascii="Sylfaen" w:hAnsi="Sylfaen"/>
          <w:sz w:val="20"/>
          <w:szCs w:val="20"/>
          <w:lang w:val="ru-RU"/>
        </w:rPr>
      </w:pPr>
      <w:r w:rsidRPr="00377F0E">
        <w:rPr>
          <w:rFonts w:ascii="Sylfaen" w:hAnsi="Sylfaen"/>
          <w:b/>
          <w:bCs/>
          <w:lang w:val="ru-RU"/>
        </w:rPr>
        <w:t>8.</w:t>
      </w:r>
      <w:r w:rsidRPr="00377F0E">
        <w:rPr>
          <w:rFonts w:ascii="Sylfaen" w:hAnsi="Sylfaen" w:cs="Courier New"/>
          <w:b/>
          <w:bCs/>
          <w:lang w:val="ru-RU"/>
        </w:rPr>
        <w:t> </w:t>
      </w:r>
      <w:r w:rsidRPr="00377F0E">
        <w:rPr>
          <w:rFonts w:ascii="Sylfaen" w:hAnsi="Sylfaen"/>
          <w:b/>
          <w:bCs/>
          <w:lang w:val="ru-RU"/>
        </w:rPr>
        <w:t>ДРУГАЯ ИНФОРМАЦИЯ</w:t>
      </w:r>
    </w:p>
    <w:p w:rsidR="0009234D" w:rsidRPr="00377F0E" w:rsidRDefault="0009234D" w:rsidP="0009234D">
      <w:pPr>
        <w:pStyle w:val="western"/>
        <w:numPr>
          <w:ilvl w:val="0"/>
          <w:numId w:val="15"/>
        </w:numPr>
        <w:spacing w:before="360" w:beforeAutospacing="0" w:after="245" w:afterAutospacing="0"/>
        <w:rPr>
          <w:rFonts w:ascii="Sylfaen" w:hAnsi="Sylfaen"/>
          <w:sz w:val="20"/>
          <w:szCs w:val="20"/>
          <w:lang w:val="ru-RU"/>
        </w:rPr>
      </w:pPr>
      <w:r w:rsidRPr="00377F0E">
        <w:rPr>
          <w:rFonts w:ascii="Sylfaen" w:hAnsi="Sylfaen"/>
          <w:lang w:val="ru-RU"/>
        </w:rPr>
        <w:t xml:space="preserve">Республики </w:t>
      </w:r>
      <w:proofErr w:type="spellStart"/>
      <w:r w:rsidRPr="00377F0E">
        <w:rPr>
          <w:rFonts w:ascii="Sylfaen" w:hAnsi="Sylfaen"/>
          <w:lang w:val="ru-RU"/>
        </w:rPr>
        <w:t>армения</w:t>
      </w:r>
      <w:proofErr w:type="spellEnd"/>
      <w:r w:rsidRPr="00377F0E">
        <w:rPr>
          <w:rFonts w:ascii="Sylfaen" w:hAnsi="Sylfaen"/>
          <w:lang w:val="ru-RU"/>
        </w:rPr>
        <w:t xml:space="preserve"> государственного сектора организации функции, установленные в «структуре Правительства и о деятельности» законом, премьер-министра Республики </w:t>
      </w:r>
      <w:r w:rsidRPr="00377F0E">
        <w:rPr>
          <w:rFonts w:ascii="Sylfaen" w:hAnsi="Sylfaen"/>
        </w:rPr>
        <w:t>A</w:t>
      </w:r>
      <w:proofErr w:type="spellStart"/>
      <w:r w:rsidRPr="00377F0E">
        <w:rPr>
          <w:rFonts w:ascii="Sylfaen" w:hAnsi="Sylfaen"/>
          <w:lang w:val="ru-RU"/>
        </w:rPr>
        <w:t>рмения</w:t>
      </w:r>
      <w:proofErr w:type="spellEnd"/>
      <w:r w:rsidRPr="00377F0E">
        <w:rPr>
          <w:rFonts w:ascii="Sylfaen" w:hAnsi="Sylfaen"/>
          <w:lang w:val="ru-RU"/>
        </w:rPr>
        <w:t xml:space="preserve"> постановлением и иными нормативными правовыми актами.</w:t>
      </w:r>
    </w:p>
    <w:p w:rsidR="0009234D" w:rsidRPr="00377F0E" w:rsidRDefault="0009234D" w:rsidP="0009234D">
      <w:pPr>
        <w:pStyle w:val="western"/>
        <w:numPr>
          <w:ilvl w:val="0"/>
          <w:numId w:val="15"/>
        </w:numPr>
        <w:spacing w:before="360" w:beforeAutospacing="0" w:after="245" w:afterAutospacing="0"/>
        <w:rPr>
          <w:rFonts w:ascii="Sylfaen" w:hAnsi="Sylfaen"/>
          <w:sz w:val="20"/>
          <w:szCs w:val="20"/>
          <w:lang w:val="ru-RU"/>
        </w:rPr>
      </w:pPr>
      <w:r w:rsidRPr="00377F0E">
        <w:rPr>
          <w:rFonts w:ascii="Sylfaen" w:hAnsi="Sylfaen"/>
          <w:lang w:val="ru-RU"/>
        </w:rPr>
        <w:t>Исполнителю будут предоставлены в организации внутреннего аудита законодательства, вытекающие из внутренних правовых актов экземпляры.</w:t>
      </w:r>
    </w:p>
    <w:p w:rsidR="0009234D" w:rsidRPr="00377F0E" w:rsidRDefault="0009234D" w:rsidP="0009234D">
      <w:pPr>
        <w:pStyle w:val="western"/>
        <w:numPr>
          <w:ilvl w:val="0"/>
          <w:numId w:val="15"/>
        </w:numPr>
        <w:spacing w:before="360" w:beforeAutospacing="0" w:after="245" w:afterAutospacing="0"/>
        <w:rPr>
          <w:rFonts w:ascii="Sylfaen" w:hAnsi="Sylfaen"/>
          <w:sz w:val="20"/>
          <w:szCs w:val="20"/>
          <w:lang w:val="ru-RU"/>
        </w:rPr>
      </w:pPr>
      <w:r w:rsidRPr="00377F0E">
        <w:rPr>
          <w:rFonts w:ascii="Sylfaen" w:hAnsi="Sylfaen"/>
          <w:lang w:val="ru-RU"/>
        </w:rPr>
        <w:t>Исполнителю будут предоставлены организации годовой и трехлетний стратегический планыдля:</w:t>
      </w:r>
    </w:p>
    <w:p w:rsidR="0009234D" w:rsidRPr="00377F0E" w:rsidRDefault="0009234D" w:rsidP="0009234D">
      <w:pPr>
        <w:pStyle w:val="western"/>
        <w:numPr>
          <w:ilvl w:val="0"/>
          <w:numId w:val="15"/>
        </w:numPr>
        <w:spacing w:before="360" w:beforeAutospacing="0" w:after="245" w:afterAutospacing="0"/>
        <w:rPr>
          <w:rFonts w:ascii="Sylfaen" w:hAnsi="Sylfaen"/>
          <w:sz w:val="20"/>
          <w:szCs w:val="20"/>
          <w:lang w:val="ru-RU"/>
        </w:rPr>
      </w:pPr>
      <w:r w:rsidRPr="00377F0E">
        <w:rPr>
          <w:rFonts w:ascii="Sylfaen" w:hAnsi="Sylfaen"/>
          <w:lang w:val="ru-RU"/>
        </w:rPr>
        <w:t>Внутреннего аудита и связанные с ними отношения регулируются в том числе следующие правовыми актами.</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«О внутреннем аудите» закон.</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Правительства Республики за 2011 год 11 августа в N 1233-Ое решение.</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Министра финансов Республики Армения 2011 года, 8 декабря-в N 974-Н приказ.</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Республики министра финансов февраля 2012 года 17-в N 143-Н приказ.</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Министра финансов Республики Армения 2012 года 23 февраля в N 165-Н приказ.</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Правительства Республики 2012 года, 31 мая, N 732-Это решение.</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Республики министра финансов ноября 2012 года 30-в N 1050-Это приказ.</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Министра финансов Республики Армения 2012 г., 12 декабря N 1096-Н приказ.</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Правительства Республики Армения августа 2013 года 8-П 896-Это решение.</w:t>
      </w:r>
    </w:p>
    <w:p w:rsidR="0009234D" w:rsidRPr="00377F0E" w:rsidRDefault="0009234D" w:rsidP="0009234D">
      <w:pPr>
        <w:pStyle w:val="western"/>
        <w:numPr>
          <w:ilvl w:val="0"/>
          <w:numId w:val="16"/>
        </w:numPr>
        <w:spacing w:before="360" w:beforeAutospacing="0" w:after="245" w:afterAutospacing="0"/>
        <w:rPr>
          <w:rFonts w:ascii="Sylfaen" w:hAnsi="Sylfaen"/>
          <w:sz w:val="20"/>
          <w:szCs w:val="20"/>
          <w:lang w:val="ru-RU"/>
        </w:rPr>
      </w:pPr>
      <w:r w:rsidRPr="00377F0E">
        <w:rPr>
          <w:rFonts w:ascii="Sylfaen" w:hAnsi="Sylfaen"/>
          <w:lang w:val="ru-RU"/>
        </w:rPr>
        <w:t>Правительства Республики 2013 года, с 13 февраля-в N 176-Это решение.</w:t>
      </w:r>
    </w:p>
    <w:p w:rsidR="000A3FA4" w:rsidRPr="005E331F" w:rsidRDefault="0009234D" w:rsidP="00467165">
      <w:pPr>
        <w:pStyle w:val="western"/>
        <w:numPr>
          <w:ilvl w:val="0"/>
          <w:numId w:val="16"/>
        </w:numPr>
        <w:spacing w:before="360" w:beforeAutospacing="0" w:after="245" w:afterAutospacing="0"/>
        <w:rPr>
          <w:rFonts w:ascii="Sylfaen" w:hAnsi="Sylfaen"/>
          <w:lang w:val="ru-RU"/>
        </w:rPr>
      </w:pPr>
      <w:r w:rsidRPr="005E331F">
        <w:rPr>
          <w:rFonts w:ascii="Sylfaen" w:hAnsi="Sylfaen"/>
          <w:lang w:val="ru-RU"/>
        </w:rPr>
        <w:t>Министра финансов Республики Армения в 2014 году 21 августа-в N 541-Н от приказ:</w:t>
      </w:r>
    </w:p>
    <w:sectPr w:rsidR="000A3FA4" w:rsidRPr="005E331F" w:rsidSect="00FD11D7">
      <w:pgSz w:w="11906" w:h="16838"/>
      <w:pgMar w:top="568"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Armenian">
    <w:altName w:val="Times New Roman"/>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22B2E"/>
    <w:multiLevelType w:val="multilevel"/>
    <w:tmpl w:val="59B4C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nsid w:val="1DB02918"/>
    <w:multiLevelType w:val="multilevel"/>
    <w:tmpl w:val="7290A1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3B462601"/>
    <w:multiLevelType w:val="multilevel"/>
    <w:tmpl w:val="4798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7E760A"/>
    <w:multiLevelType w:val="multilevel"/>
    <w:tmpl w:val="83ACC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88830DF"/>
    <w:multiLevelType w:val="multilevel"/>
    <w:tmpl w:val="39F2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C703DF"/>
    <w:multiLevelType w:val="multilevel"/>
    <w:tmpl w:val="4B2678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nsid w:val="6B22440E"/>
    <w:multiLevelType w:val="multilevel"/>
    <w:tmpl w:val="49D0FF8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D570E8"/>
    <w:multiLevelType w:val="multilevel"/>
    <w:tmpl w:val="9DCC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5625CE"/>
    <w:multiLevelType w:val="multilevel"/>
    <w:tmpl w:val="378A1B4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77722605"/>
    <w:multiLevelType w:val="multilevel"/>
    <w:tmpl w:val="7F428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6"/>
  </w:num>
  <w:num w:numId="4">
    <w:abstractNumId w:val="5"/>
  </w:num>
  <w:num w:numId="5">
    <w:abstractNumId w:val="11"/>
  </w:num>
  <w:num w:numId="6">
    <w:abstractNumId w:val="3"/>
  </w:num>
  <w:num w:numId="7">
    <w:abstractNumId w:val="7"/>
  </w:num>
  <w:num w:numId="8">
    <w:abstractNumId w:val="4"/>
  </w:num>
  <w:num w:numId="9">
    <w:abstractNumId w:val="9"/>
  </w:num>
  <w:num w:numId="10">
    <w:abstractNumId w:val="0"/>
  </w:num>
  <w:num w:numId="11">
    <w:abstractNumId w:val="12"/>
  </w:num>
  <w:num w:numId="12">
    <w:abstractNumId w:val="13"/>
  </w:num>
  <w:num w:numId="13">
    <w:abstractNumId w:val="10"/>
  </w:num>
  <w:num w:numId="14">
    <w:abstractNumId w:val="2"/>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1A7"/>
    <w:rsid w:val="00071E17"/>
    <w:rsid w:val="0009234D"/>
    <w:rsid w:val="000A3FA4"/>
    <w:rsid w:val="001423F6"/>
    <w:rsid w:val="00176549"/>
    <w:rsid w:val="00180194"/>
    <w:rsid w:val="00212256"/>
    <w:rsid w:val="002457AD"/>
    <w:rsid w:val="00276FC5"/>
    <w:rsid w:val="002B1446"/>
    <w:rsid w:val="003212F2"/>
    <w:rsid w:val="003661EE"/>
    <w:rsid w:val="00377BCA"/>
    <w:rsid w:val="00377F0E"/>
    <w:rsid w:val="003A2B51"/>
    <w:rsid w:val="00503770"/>
    <w:rsid w:val="00533E11"/>
    <w:rsid w:val="00550B8A"/>
    <w:rsid w:val="005E331F"/>
    <w:rsid w:val="00630B66"/>
    <w:rsid w:val="00650AFD"/>
    <w:rsid w:val="00721EC9"/>
    <w:rsid w:val="00736841"/>
    <w:rsid w:val="00775112"/>
    <w:rsid w:val="00785BCE"/>
    <w:rsid w:val="008111A7"/>
    <w:rsid w:val="00863A9F"/>
    <w:rsid w:val="008A1924"/>
    <w:rsid w:val="008D53B0"/>
    <w:rsid w:val="008E2A11"/>
    <w:rsid w:val="00984754"/>
    <w:rsid w:val="00996185"/>
    <w:rsid w:val="00A44714"/>
    <w:rsid w:val="00A91E76"/>
    <w:rsid w:val="00AC3F3A"/>
    <w:rsid w:val="00AD3D8F"/>
    <w:rsid w:val="00BF37C0"/>
    <w:rsid w:val="00C63C9F"/>
    <w:rsid w:val="00C64D83"/>
    <w:rsid w:val="00CD38A3"/>
    <w:rsid w:val="00EC2328"/>
    <w:rsid w:val="00EC6CA3"/>
    <w:rsid w:val="00F11465"/>
    <w:rsid w:val="00F15205"/>
    <w:rsid w:val="00F42FE8"/>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B39ED-7E77-41FC-A12C-E837F10E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34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9234D"/>
    <w:pPr>
      <w:ind w:left="720"/>
    </w:pPr>
    <w:rPr>
      <w:rFonts w:ascii="Times Armenian" w:hAnsi="Times Armenian"/>
      <w:lang w:val="x-none" w:eastAsia="ru-RU"/>
    </w:rPr>
  </w:style>
  <w:style w:type="character" w:customStyle="1" w:styleId="a4">
    <w:name w:val="Абзац списка Знак"/>
    <w:link w:val="a3"/>
    <w:uiPriority w:val="34"/>
    <w:locked/>
    <w:rsid w:val="0009234D"/>
    <w:rPr>
      <w:rFonts w:ascii="Times Armenian" w:eastAsia="Times New Roman" w:hAnsi="Times Armenian" w:cs="Times New Roman"/>
      <w:sz w:val="24"/>
      <w:szCs w:val="24"/>
      <w:lang w:val="x-none" w:eastAsia="ru-RU"/>
    </w:rPr>
  </w:style>
  <w:style w:type="paragraph" w:customStyle="1" w:styleId="western">
    <w:name w:val="western"/>
    <w:basedOn w:val="a"/>
    <w:rsid w:val="0009234D"/>
    <w:pPr>
      <w:spacing w:before="100" w:beforeAutospacing="1" w:after="100" w:afterAutospacing="1"/>
    </w:pPr>
  </w:style>
  <w:style w:type="paragraph" w:styleId="a5">
    <w:name w:val="Balloon Text"/>
    <w:basedOn w:val="a"/>
    <w:link w:val="a6"/>
    <w:uiPriority w:val="99"/>
    <w:semiHidden/>
    <w:unhideWhenUsed/>
    <w:rsid w:val="00650AFD"/>
    <w:rPr>
      <w:rFonts w:ascii="Segoe UI" w:hAnsi="Segoe UI" w:cs="Segoe UI"/>
      <w:sz w:val="18"/>
      <w:szCs w:val="18"/>
    </w:rPr>
  </w:style>
  <w:style w:type="character" w:customStyle="1" w:styleId="a6">
    <w:name w:val="Текст выноски Знак"/>
    <w:basedOn w:val="a0"/>
    <w:link w:val="a5"/>
    <w:uiPriority w:val="99"/>
    <w:semiHidden/>
    <w:rsid w:val="00650AFD"/>
    <w:rPr>
      <w:rFonts w:ascii="Segoe UI" w:eastAsia="Times New Roman" w:hAnsi="Segoe UI" w:cs="Segoe UI"/>
      <w:sz w:val="18"/>
      <w:szCs w:val="18"/>
      <w:lang w:val="en-US"/>
    </w:rPr>
  </w:style>
  <w:style w:type="character" w:styleId="a7">
    <w:name w:val="Hyperlink"/>
    <w:basedOn w:val="a0"/>
    <w:uiPriority w:val="99"/>
    <w:unhideWhenUsed/>
    <w:rsid w:val="00C64D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infin.am/hy/page/orakavorvatsneri_cank_nerqin_audi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16</Pages>
  <Words>6541</Words>
  <Characters>37284</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user-pc</cp:lastModifiedBy>
  <cp:revision>47</cp:revision>
  <cp:lastPrinted>2026-02-25T13:44:00Z</cp:lastPrinted>
  <dcterms:created xsi:type="dcterms:W3CDTF">2024-01-04T08:00:00Z</dcterms:created>
  <dcterms:modified xsi:type="dcterms:W3CDTF">2026-03-12T13:14:00Z</dcterms:modified>
</cp:coreProperties>
</file>