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ՀՀԳՄՎՀ-ԷԱՃԱՊՁԲ-26/24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Վարդենիսի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մարզ Գեղարքունիքի, քաղաք Վարդենիս Հ. Անդրեասյան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ՀԱՄԱՅՆՔԱՊԵՏԱՐԱՆԻ ԿԱՐԻՔՆԵՐԻ ՀԱՄԱՐ ԿԵՆՑԱՂԱՅԻՆ և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Արևիկ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+374-98-28-80-63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vardenis.gnumner@mail.ru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Վարդենիսի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ՀՀԳՄՎՀ-ԷԱՃԱՊՁԲ-26/24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Վարդենիսի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Վարդենիսի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ՀԱՄԱՅՆՔԱՊԵՏԱՐԱՆԻ ԿԱՐԻՔՆԵՐԻ ՀԱՄԱՐ ԿԵՆՑԱՂԱՅԻՆ և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Վարդենիսի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ՀԱՄԱՅՆՔԱՊԵՏԱՐԱՆԻ ԿԱՐԻՔՆԵՐԻ ՀԱՄԱՐ ԿԵՆՑԱՂԱՅԻՆ և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ՀՀԳՄՎՀ-ԷԱՃԱՊՁԲ-26/24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vardenis.gnumner@mail.ru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ՀԱՄԱՅՆՔԱՊԵՏԱՐԱՆԻ ԿԱՐԻՔՆԵՐԻ ՀԱՄԱՐ ԿԵՆՑԱՂԱՅԻՆ և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Վարդենիսի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ՀՀԳՄՎՀ-ԷԱՃԱՊՁԲ-26/24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ՀՀԳՄՎՀ-ԷԱՃԱՊՁԲ-26/24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«ՀՀԳՄՎՀ-ԷԱՃԱՊՁԲ-26/24»*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«ՀՀԳՄՎՀ-ԷԱՃԱՊՁԲ-26/24»*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Վարդենիսի համայնքապետարան*  (այսուհետ` Պատվիրատու) կողմից կազմակերպված` ՀՀԳՄՎՀ-ԷԱՃԱՊՁԲ-26/24*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Վարդենիսի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ՎԱՐԴԵՆԻՍԻ ՀԱՄԱՅՆՔԱՊԵՏԱՐԱՆԻ ԿԱՐԻՔՆԵՐԻ ՀԱՄԱՐ ՏՆՏԵՍԱԿԱՆ-ԿԵՆՑԱՂԱՅԻՆ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ք.Վարդենիս, Հ.Անդրեասյան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 Դեկտեմբերի 25-ը ընկած ժամանակահատվածում, ընդ որում փուլային, յուրաքանչյուր անգամ Գնորդից ապրանքի մատակարարման պատվերը ստանալու պահից հաշված 3 աշխատանքային օրվա ընթացքում՝ Գնորդի կողմից պատվիրված ապրանքի քանակին համապատասխան: Հրավերում նշված են ապրանքի առավելագույն  քանակները: Պայմանագրի կատարման վերջնաժամկետը լրանալուց հետո չիրացված քանակների մասով պայմանագիրը կլուծարվի: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/ալկոգել/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150W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200W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ապահովիչ, միաֆազ, 40Ա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գոգաթիակի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ամանների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բամբակյա գլխիկով,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