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Վեդի համայնքի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lusine2691@mail.ru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Վեդի համայնքի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Վեդի համայնքի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lusine2691@mail.ru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Վեդի համայնքի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Արարատի մարզի Վեդու  համայքապետարանի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առնվազն 22 դույմ, 1920x1080.Պրոցեսոր՝ Ինտել Core i5, ոչ պակաս 10 սերնդի: Պրոցեսորի բազային հաճախականությունը՝  4.3 GHZ: Օպերատիվ հիշողություն՝ առնվազն 8GB, DDR4 3200 mhz: Կոշտ սկավառակ առնվազն 1x 256 Gb :Ստեղնաշար` լարով, մկնիկ՝ լարով, (նույն համակարգչի արտադրության): Մուտքեր առնվազն 1xRJ45 Gigabite ethernet.2x USB 3.2 ge, 2x USB 2,0 1x: Ցանցային միացումներ: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հասցեյով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առնվազն 22 դույմ, 1920x1080.Պրոցեսոր՝ Ինտել Core i5, ոչ պակաս 13 սերնդի: Պրոցեսորի բազային հաճախականությունը՝  4.3 GHZ: Օպերատիվ հիշողություն՝ առնվազն 16GB, DDR4 3200 mhz: Կոշտ սկավառակ առնվազն 1x 512 Gb :Ստեղնաշար` լարով, մկնիկ՝ լարով, (նույն համակարգչի արտադրության): Մուտքեր առնվազն 1xRJ45 Gigabite ethernet.2x USB 3.2 ge, 2x USB 2,0 1x: Ցանցային միացումներ: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հասցեյով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