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булавы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ԵՔ-ԷԱՃԱՊՁԲ-26/123</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булавы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булавы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булавы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Кентрон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Бетонная полусфера Ф 500 мм, бетон типа В 25, вес не менее 80 кг, металлическая арматура, окрашена в желтый цвет и покрыта дополнительным слоем полимерного лака, матовый ночной разделительный состав, арматура на растяжение 12 мм /2 шт./, высота 50 см. Подъем с помощью многофункционального манипулятора, транспортировка по адресу. Сверление существующего покрытия, бетонирование и монтаж.
Адреса предоставляются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Гибкая разделительная колонна из ТПЭ с основанием-вставкой
• Высокая видимость благодаря высококачественным светоотражающим слоям
• Гибкий, прочный и небьющийся корпус и основание
• Реактивная пружина, не повреждается при ударе
• Встроенное винтовое крепление (гнездо)
• Улучшенная видимость и длительное сохранение цвета, защита от УФ-лучей
• Диапазон рабочих температур: -20°C / +60°C
• Широкий спектр применения: для стационарной установки на всех типах парковок (жилые, промышленные, торговые центры, больницы, школы, порты и т. д.), а также в общественных местах
(Высота / Диаметр) 75 см × 80 мм
Основание (диаметр) 200 мм
Вес 0,73 кг
Материал ТПЭ
Монтаж 3 шт. / специальный фланцевый винт и анкер (10×100 мм)
Адреса предоставляются клиентом.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40-й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40-й календарный день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