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դեղորայքի  և բժշկական նշանակության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դեղորայքի  և բժշկական նշանակության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դեղորայքի  և բժշկական նշանակության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դեղորայքի  և բժշկական նշանակության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հիդրօքսիդի դեքստրանային համալիր B03AC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ՍՄԿԲԿ-ԷԱՃԱՊՁԲ-26/26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ՍՄԿԲԿ-ԷԱՃԱՊՁԲ-26/26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«ԿԱՊԱՆԻ ԲԺՇԿԱԿԱՆ ԿԵՆՏՐՈՆ»ՓԲԸ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50մգ/մլ 2 մլ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հիդրօքսիդի դեքստրանային համալիր B03AC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(III) հիդրօքսիդի և պոլիմալտոզի համալիր 100մգ; դեղահատեր ծամելու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10մգ/2մլ; ամպուլներ 2մլ 	լուծույթ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Բակտերոցիդ լամպ G 13, տրամագիծը 26 մմ, երկարությունը 895  մմ, հզորությունը 30 Вт,ալիքի երկարություն՝ 253.7 նմ: Լամպի ծառայության ժամկետը՝ ոչ պակաս, քան 9000 ժամ, հզորությունը 30վտ Սնուցումը՝ 220 Վտ/50-60Հց 
Համապատասխանության սերտիֆիկատի առկայություն: Ապրանքը պետք է լինի նոր և չօգտագործված, փակ գործարանային տուփով : Երաշխիքային ժամկետ՝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Բակտերոցիդ լամպ  «Armed»CH211-115 ռեցիրկուլյատորի համար, լամպի ծառայության ժամկետը՝ ոչ պակաս, քան 8000 ժամ,Համապատասխանության սերտիֆիկատի առկայություն: Ապրանքը պետք է լինի նոր և չօգտագործված, փակ գործարանային տուփով : Երաշխիքային ժամկետ՝ առնվազն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1-ին փուլի համար պատվեր ստանալուց 20 օրացուցային օր / եթե մասնակիցը համաձայն չէ մատակարարել ավելի շուտ/, մյուս փուլերին՝ պատվեր ստանալուց 5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1-ին փուլի համար պատվեր ստանալուց 20 օրացուցային օր / եթե մասնակիցը համաձայն չէ մատակարարել ավելի շուտ/, մյուս փուլերին՝ պատվեր ստանալուց 5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1-ին փուլի համար պատվեր ստանալուց 20 օրացուցային օր / եթե մասնակիցը համաձայն չէ մատակարարել ավելի շուտ/, մյուս փուլերին՝ պատվեր ստանալուց 5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 եթե մասնակիցը համաձայն չէ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 եթե մասնակիցը համաձայն չէ մատակարարել ավելի շուտ/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հիդրօքսիդի դեքստրանային համալիր B03AC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