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բազկաթոռ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գրասենյակային գույքի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1,8սմ լամինատից։ Սեղանի բարձրությունը՝ 75սմ, երկարությունը՝ 145սմ, լայնությունը՝ 75սմ։ Ձախ կողմում՝ մեկ տումբա համակարգչի համար, չափսեր.  լայնությունը՝ 25սմ, բարձրությունը՝ 60սմ։ Աջ կողմում՝ վերևում դարակ բռնակով, վակումային ուղղորդիչով, չափսը՝ 20x40սմ, տակը՝ բացովի դուռ բռնակով, չափսեր. լայնությունը՝ 40սմ, բարձրությունը՝ 45սմ։ Եզրաժապավենները՝ PVC 18մմ x 1մմ։ Սեղանի ներսի մասում երկու կողմերը 30x80 սմ լամինատով ամրացված։ Գույնը՝ Starwood Xob (popok), սեղանի երեսի նյութը՝ լամինատ: Դիմացի և հետևի եզրերը պատված լինեն կիսակլոր MDF-ի պռոֆիլով, հաստությունը՝ 4սմ: Ապրանքի մատակարարումը, հավաքումն ու տեղադրումն իրականացնում է մատակարարը։ Առնվազն 1 տարի երաշխիքով  Ապրանքը պետք է լինի նոր չօգտագործված։
Պահեստը գտնվում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1,8սմ լամինատից, չափսեր. լայնությունը՝ 50սմ, երկարությունը՝ 80սմ, բարձրությունը՝ 70սմ, գույնը՝ Starwood Xob (popok), սեղանի երեսի նյութը՝ լամինատ։ Դիմացի և հետևի եզրերը պատված լինեն կիսակլոր MDF-ի պռոֆիլով, հաստությունը՝ 4սմ: Եզրաժապավենները՝ PVC 18մմ x 1մմ։ Սեղանի երկու կողմերը իրար ամրացված լինեն 30սմx70սմ լամինատով։ Թույլատրելի շեղումը ± 2 սմ։ Ապրանքի մատակարարումը, հավաքումն ու տեղադրումն իրականացնում է մատակարարը։ Առնվազն 1 տարի երաշխիքով։ Ապրանքը պետք է լինի նոր չօգտագործված։ Պահեստը գտնվում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կողադիր 1,8սմ լամինատից, չափսեր. լայնությունը՝ 50սմ, երկարությունը՝ 100սմ, բարձրությունը՝ 70սմ, գույնը՝ Starwood Xob (popok): Եզրաժապավենները՝ PVC 18մմ x 1մմ։ Վերևի երեսին զուգահեռ տակն էլ նույն չափի 50x100սմ։ Սեղանի երկու կողմերը իրար ամրացված լինեն 30x100սմ լամինատով։ Թույլատրելի շեղումը ± 2սմ։Ապրանքի մատակարարումը, հավաքումն ու տեղադրումն իրականացնում է մատակարարը։ Առնվազն 1 տարի երաշխիքով: Ապրանքը պետք է լինի նոր չօգտագործված։ Պահեստը գտնվում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1,8սմ լամինատից, չափսեր. լայնությունը՝ 35սմ, երկարությունը՝ 100սմ, բարձրությունը՝ 180սմ, գույնը՝ Starwood Xob (popok): Եզրաժապավենները՝ PVC 18մմ x 1մմ։ Տակի մասում երկու դուռ բռնակով, մեկ դռան չափսը՝ 50սմx50սմ, ներսում՝ մեկ դարակ լամինատից։ Վերևում երկու դուռ կարծր ապակուց, չափը՝ 50սմx120սմ, ապակիները բացվեն-փակվեն մագնիսի միջոցով, ներսում երեք դարակ լամինատից, բաժանված 4 մասի։ Թույլատրելի շեղումը ± 2սմ: Ապրանքի մատակարարումը, հավաքումն ու տեղադրումն իրականացնում է մատակարարը։ Առնվազն 1 տարի երաշխիքով։ Ապրանքը պետք է լինի նոր չօգտագործված։ Պահեստը գտնվում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գրասենյակային 1,8սմ լամինատից: Գույնը՝  համաձայնեցնել պատվիրատուի հետ, Եզրաժապավենները՝ PVC 18մմ x 1մմ։ 
Չափերը աջ կողմից՝ լայնությունը՝ 60սմ, խորությունը՝ 60սմ, բարձրությունը՝ 280սմ: Դռների բարձրությունը ներքևից վերև՝ 100սմ/նախատեսված սառնարանի համար/,120սմ/ներսում 2 դարակ, բաժանված 3 մասի, ներքևի դարակը քաշովի/,60սմ/ ներսում 1 դարակ, բաժանված 2 մասի/: Չափերը ձախ կողմից՝ լայնությունը՝ 200սմ /միջնապատերով բաժանված 4 հավասար դռների/, խորությունը՝ 45սմ, բարձրությունը՝ 280սմ: Դռների բարձրությունը ներքևից վերև՝ 60սմ /ներսում 1 դարակ, բաժանված 2 մասի/, 160սմ /ներսում 3 դարակ, բաժանված 4 մասի, միայն ձախ կողմը առանց դարակների, լինի ձող՝ նախատեսված հագուստ կախելու համար/,60սմ/ ներսում 1 դարակ, բաժանված 2 մասի/: Ապրանքի մատակարարումը, հավաքումն ու տեղադրումն իրականացնում է մատակարարը։ Ապրանքը պետք է լինի նոր, չօգտագործված։ Երաշխիքային ժամկետը՝ 1 տարի։ Գծագիրը, լամինատի գույնը և տեսքը նախապես համաձայնեցնել պատվիրատուի հետ: Թույլատրելի շեղում ± 5սմ: Տեղադրվելու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գրասենյակային 1,8սմ լամինատից: Գույնը՝ համաձայնեցնել պատվիրատուի հետ, եզրաժապավենները՝ PVC 18մմ x 1մմ։ Բարձրությունը 265սմ, լայնությունը 225սմ, խորությունը 55սմ (տես նկար 1)։ 
Ապրանքի մատակարարումը, հավաքումն ու տեղադրումն իրականացնում է մատակարարը։ Ապրանքը պետք է լինի նոր, չօգտագործված։ Երաշխիքային ժամկետը՝ 1 տարի։ Գծագիրը, լամինատի գույնը և տեսքը նախապես համաձայնեցնել պատվիրատուի հետ: Թույլատրելի շեղում ± 5սմ: Տեղադրվելու է 1-ին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գրասենյակային 1,8սմ լամինատից, չափսեր. խորությունը՝ 40սմ, լայնությունը՝ 70սմ, բարձրությունը՝ 180սմ, գույնը՝ Starwood Xob (գույնը նախապես համաձայնեցնել պատվիրատուի հետ): Եզրաժապավենները՝ PVC 18մմ x 1մմ։ Երկու հավասարարափ դուռ՝ 35սմ լայնությամբ, դռան վրա բռնակներ՝ դուռը բացելու համար, մեջի հատվածի վերևի մասում դարակ 30սմ բարձրությամբ, 40սմ խորությամբ։ Ներժապատ ձող-հագուստը կախիչով կախելու համար։ Թույլատրելի շեղում ± 5սմ: Ապրանքի
մատակարարումը իրականացնում է մատակարարը։ Ապրանքը պետք է լինի նոր, չօգտագործված։ Երաշխիքային ժամկետը՝ 1 տարի։
Ապրանքների մատակարարումը, բեռնաթափումը պահեստ իրականացնում է վաճառողը։ Տեղադրվելու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գրասենյակային 1,8սմ լամինատից, չափսեր. խորությունը՝ 40սմ, լայնությունը՝ 60սմ, բարձրությունը՝ 180սմ, գույնը՝ Starwood Xob (գույնը նախապես համաձայնեցնել պատվիրատուի հետ): Եզրաժապավենները՝ PVC 18մմ x 1մմ։ Երկու հավասարարափ դուռ՝ 30սմ լայնությամբ, դռան վրա բռնակներ՝ դուռը բացելու համար, ներսի հատվածի վերևի մասում դարակ 30սմ բարձրությամբ, 40սմ խորությամբ։ Ներժապատ ձող-հագուստը կախիչով կախելու համար։ Թույլատրելի շեղում ± 5 սմ: Ապրանքի մատակարարումը իրականացնում է մատակարարը։ Ապրանքը պետք է լինի նոր, չօգտագործված։ Երաշխիքային ժամկետը՝ 1 տարի։
Ապրանքների մատակարարումը, բեռնաթափումը պահեստ իրականացնում է վաճառողը։ Տեղադրվելու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Ճոճելու մեխանիզմը - Զսպանակային մեխանիզմ, թիկնակի մշտական պահումով Բարձրության վրա բազկաթոռի
կարգավորումով Խաչուկը -Պլաստիկ Ամորտիզատոր - 3 դաս, ըստ ստանդարտի Germany DIN 4550 Անիվները - Ստանդարտ BIFMA
5,1 (ԱՄՆ). Տրամագիծը 11 մմ Հիմքը - Ոչ մոնոլիտիկ Բազկաթոռի լցոնը - Սպունգ ստանդարտ խտության 16կգ/մ3
Խորհուրդ տրվողնվազագույն ծանրությունը 120կգ։ Երաշխիքային ժամկետը՝ 1
տարի։ Բարձրությունը՝ 670մմ, լայնությունը՝ 570մմ, նստատեղը 42սմ, մեջքի լայնությունը՝ 40սմ։ Ապրանքի մատակարարումը իրականացնում է մատակարարը։ Ապրանքը  պետք է լինի նոր, չօգտագործված։ Պահեստը գտնվում է 2-րդ հարկում։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