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A33" w:rsidRPr="0076294A" w:rsidRDefault="00F36A33" w:rsidP="00F36A33">
      <w:pPr>
        <w:jc w:val="center"/>
        <w:rPr>
          <w:rFonts w:ascii="Arial" w:hAnsi="Arial" w:cs="Arial"/>
          <w:b/>
          <w:sz w:val="20"/>
          <w:szCs w:val="20"/>
          <w:lang w:val="hy-AM"/>
        </w:rPr>
      </w:pPr>
      <w:r w:rsidRPr="0076294A">
        <w:rPr>
          <w:rFonts w:ascii="Arial" w:hAnsi="Arial" w:cs="Arial"/>
          <w:b/>
          <w:sz w:val="20"/>
          <w:szCs w:val="20"/>
          <w:lang w:val="hy-AM"/>
        </w:rPr>
        <w:t>ՏԵԽՆԻԿԱԿԱՆ ԲՆՈՒԹԱԳԻՐ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2026թ. հունիսի 1–ին` երեխաների պաշտպանության միջազգային օրվա   շրջանակներում,   անհրաժեշտ է կազմակերպել միջոցառումներ՝   մանկական թատերական ներկայացումներ  բացօթյա ձևաչափով՝  Արտաշատ համայնքի 37 բնակավայրերի և Արտաշատ քաղաքի համար՝ ապահովելով համայնքի բոլոր բնակավայրերի երեխաների  ընդգրկվածությունը։ Ներկայացումները կնպաստեն  երեխաների կրթությանը, մշակութային և բարոյական արժեքների ընկալմանը, ինչպես նաև կապահովեն համայնքային տոնական  միջավայր։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Միջոցառումները նախատեսվում է իրականացնել 2026 թվականի մայիսի 29-ից մինչև հունիսի 4-ը՝ ըստ նախապես սահմանված ժամանակացույցի։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Ծրագրի շրջանակում նախատեսվում է կազմակերպել թվով առավազն 20 ներկայացում։  Ներկայացումները պետք է իրականացվեն հատուկ հարմարեցված մեկ շարժական թատրոն-ավտոբուսի միջոցով, որը ներառում է մեկ կողմից բացվող բեմ և ետնաբեմ՝ հարմարեցված մինչև առնվազն 5 դերասանի աշխատանքի համար։ Նախատեսվում է ծրագիրը իրականացնել 7 օրվա ընթացքում, որից 6 օրում ապահովելով  օրական առնվազն 3 ներկայացում, իսկ մեկ օրում՝ առնվազն 2 ներկայացում։ Ներկայացումները նախատեսվում են ինչպես առավոտյան, այնպես էլ երեկոյան ժամերին հետևյալ ժամային սահմանափակումներով՝ առաջին ներկայացման մեկնարկի ժամը չի կարող լինել ավելի շուտ, քան ժամը 11։00-ն,  վերջին ներկայացման ավարտի ժամը չի կարող լինել ավելի ուշ, քան ժամը 20։00-ն, ինչպես նաև ներկայացումներ չեն կարող  նախատեսվել  ժամը 13։00-ից մինչև 16։30 ընկած ժամանակահատվածում՝ հաշվի առնելով ամառային  բարձր ջերմաստիճանի ազդեցությունը։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Թատրոն-ավտոբուսը պետք է ապահովված լինի համապատասխան ձայնային տեխնիկական հագեցվածությամբ, որը պետք է ներառի առնվազն 2 հատ  բարձրախոս՝  JBL 705,Yamaha HS5, Cenelec 8030C Studio Monitor, կամ համարժեք,  առնվազն 5 հատ  խոսափող՝ Shure BLX4R, Sennheiser EW 100 G4 Wireless System, AKG WMS470 Wireless System կամ համարժեք, առնվազն 1 հատ ձայնային  վահանակ (միքսեր)՝ RCF F12XR, Yamaha MG12XU Mixer, Soundcraft Signature 12 Mixer կամ համարժեք։ Ծրագրի իրականացման համար անհրաժեշտ է ապահովել ստեղծագործական անձնակազմ՝  բաղկացած առնվազն 5 դերասանից։  Յուրաքանչյուր ներկայացման տևողությունը նախատեսվում է առնվազն  50 րոպե։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Նախագծի իրականացման համար անհրաժեշտ է նաև տեխնիկական և կազմակերպչական անձնակազմ, որը կներառի առնվազն  1 նախագծի ղեկավար, առնվազն 1 գեղարվեստական ղեկավար,առնվազն  1 հնչյունային ռեժիսոր,առնվազն  1 ադմինիստրատոր-կազմակերպիչ, առնվազն 2 բանվոր և առնվազն 1 վարորդ։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Ծրագրում նախատեսվում են տիկնիկային ինտերակտիվ ներկայացումներ, որոնց նպատակն է ապահովել երեխաների ակտիվ ներգրավվածությունը թատերական գործընթացին։ Այդ նպատակով անհրաժեշտ է ապահովել ներկայացումների իրականացման համար պահանջվող բոլոր նյութերը՝ ներառյալ ինտերակտիվ հատվածների համար անհրաժեշտ պարագաները  և երեխաների մասնակցությունը խթանող թատերական ու խաղային տարրերը։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 Ծրագիրը  պետք է ներառի  տարբեր ներկայացումներ հետևյալ հեքիաթներից  և մուլտֆիլմերից՝ Գնդլիկ բոքոնիկը,  Երեք խոզուկներ , Կարմիր գլխարկը , Երկնքից ընկած երեք խնձոր, Ռատատույ, Սասունցի Դավիթ, Կապույտ մոլորակը։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Միջոցառումները նախատեսված է անցկացնել ըստ համապատասխան ժամանակացույցի՝ հետևյալ  բնակավայրերում՝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Միջոցառումները նախատեսված է  անցկացնել   հետևյալ  բնակավայրերում՝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 29.05.2026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Ներկայացումներ թվով 3 հատ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1.Առաջին ներկայացումը տեղի կունենա Դալար բնակավայրում ընդգրկելով Մրգավան և Բերքանուշ բնակավայրերը։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2. Երկրորդ ներկայացումը տեղի կունենա Ազատավան բնակավայրում ընդգրկելով Բաղրամյան բնակավայրը։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3.Երրորդ ներկայացումը տեղի կունենա Մասիս բնակավայրում ընդգրկելով Բուրաստան և Դիմիտրով բնակավայրերը։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   30.05.2026-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Ներկայացումներ թվով 3 հատ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1.Առաջին ներկայացումը տեղի կունենա Մխչյան բնակավայրում ընդգրկելով  Մրգավետ բնակավայրը։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2. Երկրորդ ներկայացումը տեղի կունենա Հովտաշեն բնակավայրում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hy-AM"/>
        </w:rPr>
      </w:pPr>
      <w:r w:rsidRPr="0076294A">
        <w:rPr>
          <w:rFonts w:ascii="Arial" w:hAnsi="Arial" w:cs="Arial"/>
          <w:sz w:val="20"/>
          <w:szCs w:val="20"/>
          <w:lang w:val="es-ES"/>
        </w:rPr>
        <w:t>3.Երրորդ ներկայացումը տեղի կունենա Արաքսավան  բնակավայրում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   31.05.2026-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Ներկայացումներ թվով 3 հատ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lastRenderedPageBreak/>
        <w:t xml:space="preserve">    1 Առաջին ներկայացումը տեղի կունենա՝ Վերին Արտաշատ բնակավայրում ընդգրկելով Նորաշեն բնակավայրը։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2. Երկրորդ ներկայացումը տեղի կունենա Հնաբերդ բնակավայրում ընդգրկելով  Դվին բնակավայրը։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3️.Երրորդ ներկայացումը տեղի կունենա Բերդիկ բնակավայրում ընդգրկելով  Այգեստան բնակավայրը։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 01.06.2026 –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Ներկայացումներ թվով 2 հատ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Արտաշատ քաղաք 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02.06.2026 –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Ներկայացումներ թվով 3 հատ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   1 Առաջին ներկայացումը տեղի կունենա Կանաչուտ բնակավայրում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      ընդգրկելով  Դեղձուտ բնակավայրը։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2. Երկրորդ ներկայացումը տեղի կունենա Մրգանուշ բնակավայրում ընդգրկելով Գետազատ և Վարդաշեն բնակավայրերը։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3️.Երրորդ ներկայացումը տեղի կունենա Աբովյան բնակավայրում ընդգրկելով Լանջազատ և Արևշատ բնակավայրերը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     03.06.2026 –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Ներկայացումներ թվով 3 հատ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1.Առաջին ներկայացումը տեղի կունենա Բարձրաշեն բնակավայրում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2. Երկրորդ ներկայացումը տեղի կունենա Նշավան բնակավայրում ընդգրկելով Բյուրավան բնակվայրը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3.Երրորդ ներկայացումը տեղի կունենա Ջրաշեն բնակավայրում ընդգրկելով Դիտակ բնակվայրը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   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04.06.2026 –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Ներկայացումներ թվով 3 հատ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1.Առաջին ներկայացումը տեղի կունենա Նարեկ  բնակավայրում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2. Երկրորդ ներկայացումը տեղի կունենա Այգեզարդ բնակավայրում ընդգրկելով Քաղցրաաշեն բնակվայրը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3.Երրորդ ներկայացումը տեղի կունենա Շահումյան բնակավայրում ընդգրկելով Այգեպատ բնակվայրը</w:t>
      </w:r>
    </w:p>
    <w:p w:rsidR="000D20A2" w:rsidRPr="00F36A33" w:rsidRDefault="00F36A33" w:rsidP="00F36A33">
      <w:pPr>
        <w:rPr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Ներկայացումների անվանացանկը, բնակավայրում ներկայացման անցկացվելիք հստակ վայրը , ներկայացման ընտրությունը և մեկնարկի ժամերը պետք է համաձայնեցվեն պատվիրատուի հետ՝ գործընթացի մեկնարկից (29.05.2026) առնվազն 3 շաբաթ առաջ։</w:t>
      </w:r>
      <w:bookmarkStart w:id="0" w:name="_GoBack"/>
      <w:bookmarkEnd w:id="0"/>
    </w:p>
    <w:sectPr w:rsidR="000D20A2" w:rsidRPr="00F36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D24"/>
    <w:rsid w:val="000D20A2"/>
    <w:rsid w:val="00983D24"/>
    <w:rsid w:val="00F3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A33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A33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762</Words>
  <Characters>4348</Characters>
  <Application>Microsoft Office Word</Application>
  <DocSecurity>0</DocSecurity>
  <Lines>36</Lines>
  <Paragraphs>10</Paragraphs>
  <ScaleCrop>false</ScaleCrop>
  <Company/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2026-03-20T12:10:00Z</dcterms:created>
  <dcterms:modified xsi:type="dcterms:W3CDTF">2026-03-20T12:10:00Z</dcterms:modified>
</cp:coreProperties>
</file>