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экономического назначения для нужд муниципалитета Талина в регионе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ԹՀ-ԷԱՃԱՊՁԲ-26/36</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экономического назначения для нужд муниципалитета Талина в регионе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экономического назначения для нужд муниципалитета Талина в регионе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экономического назначения для нужд муниципалитета Талина в регионе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ծանրոցների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ծանրոցների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ծանրոցների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