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2026.03.19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ԲԿԳԿ-ԷԱՃԱՊՁԲ-26/24</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ԲԿԳԿ-ԷԱՃԱՊՁԲ-26/24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2026.03.19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ԲԿԳԿ-ԷԱՃԱՊՁԲ-26/24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Поляризационный микроскоп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14</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4.4892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436.31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2026.04.07.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ԲԿԳԿ-ԷԱՃԱՊՁԲ-26/24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ԲԿԳԿ-ԷԱՃԱՊՁԲ-26/24</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ԲԿԳԿ-ԷԱՃԱՊՁԲ-26/24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"ԲԿԳԿ-ԷԱՃԱՊՁԲ-26/24"*</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"ԲԿԳԿ-ԷԱՃԱՊՁԲ-26/24"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"ԲԿԳԿ-ԷԱՃԱՊՁԲ-26/24"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ԲԿԳԿ-ԷԱՃԱՊՁԲ-26/24*</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ԲԿԳԿ-ԷԱՃԱՊՁԲ-26/24</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ԲԿԳԿ-ԷԱՃԱՊՁԲ-26/24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Поляризационный микроскоп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Полностью моторизованный поляризующий микроскоп , датчик управление с панелью полный , яркий Брайтфилд , высокий динамический темный поле ( высокодинамическое) Даркфилд ), моторизованный дифференциал помехи контраст ( дифференциальный) Помехи Контраст ) , Поляризация : Дополнительная контраст управление с системой, которая позволяет регулировать необходимый настройки все Цели и контрасты методы полностью автоматический
Микроскоп Корпус : моторизованная ось Z , управление. блокировать присутствие , которое проводит микроскопические исследования. компоненты автоматизированный работа .
Свет источник : светодиодная лампа зафиксированный точный централизованный с учетом положения и освещения фокусируемый с коллекционером , который обеспечивает постоянную цветной  с температурой .
флуоресцентный система : Внешняя высокий интенсивность светящийся источник , предназначенный флуоресцентный микроскопия приложения Номер : Лампа питание: нет менее 120 Вт .
Свет спектр : широкий спектральный домен : нет менее 350–750 нм : флуоресцентный фильтр системы Число : Интегрированное оптический модуль : высокий эффективность света Автор: Лампа работа часы индикатор Доступность : Активно вентиляция система от перегрева защита Номер: Лампа автоматический неисправность защитный крышка открытие В случае : Три-Доминион фильтр куб , который его/её в Включает в себя : Возбуждение : 400 ± 10 нм, 490 ± 10 нм, 570 ± 10 нм, Дихроичный фильтр : 435 ± 10 нм, 505 ± 10 нм, 595 ± 10 нм, Излучение : 460 ± 10 нм , 535 ± 10 нм, 630 ± 10 нм
Управление экран : управление датчик цветной экран " существование ."
Стол : Моторизованный мобильный маленький столик биологический и промышленный приложения число , шаг с двигателем , в движении домен : нет меньше более 75 x 50 мм , оснащенный конденсатор с кронштейном и зажимами . Металлический образцы кронштейн регулируемый двойной с зажимами .
Контраст методы : R/P, поляризатор L 29x11.5 , не менее 29x11.5 мм гиды, которые можно подключить три другой в точках 0° ( восток-запад ), 45° ( диагональ ), 90° ( север-юг ). Куб P Смита присутствие , фиксированный , который включает зеркало плоский стекло поверхность разветвитель с двумя линзами по 22,5° , падающий свет света число с линзой . Поляризатор ICT/P , который используется для переноса света дифференциал помехи контрастный и поляризующий контраст Анализатор № : поворот на 180° , направляющие 30±1 мм x 5±1 мм , вращение. шаг : нет более 5 ° . Моторизованный конденсатор (0,90 S1) моторизованный верхняя с объективом , автоматический Кёлер освещение объектов с увеличением 1,25x-100x для контраста BF и POL Нет. Моторизованный дифференциал помехи контраст DIC: призматический башня , как минимум 4 положения , моторизованная ,
1 позиция : BF ( яркий) области ) приложений по крайней мере
3 положения призм DIC установка для "
Цели : 5x / 0.12 BD N PLAN EPI free работающий расстояние : 14±0,5 мм с защитным стеклом или без покровное стекло образцы наблюдать возможность , N PLAN EPI 10x/0.25 BD бесплатно Рабочее расстояние: 16,1 мм с защитным стеклом или без покровное стекло образцы наблюдать возможность , N ПЛАН L 20x/0.40 BD бесплатно работающий расстояние : 10 ․ 8 мм с защитным стеклом или без покровное стекло образцы наблюдать возможность , N ПЛАН L 50x/0.50 BD бесплатно работающий Расстояние : 8,2 мм с защитным стеклом. или без покровное стекло образцы наблюдать возможность , 100x/0.90 BD бесплатно работающий расстояние : 1 мм  с защитным стеклом или без покровное стекло образцы наблюдать возможность : Все линзы Мне нужен шанс. иметь работать флуоресцентный со светом .
Трубка : Фототрубка Поле зрения 20° ± 5%, межзвездное расстояние диапазон : нет менее 55-75 мм
Окуляры : 2 шт. HC PLAN BR M 10x/20"
Камера :
персонал Частота : 7 кадров /с ( полная) кадр ), 19 кадров в секунду ( сетка 2x2 ), 32 кадра в секунду ( сетка 3x3 )
камера разрешение : нет меньше более 20 Мп,
датчик размер : 15,86 мм или больше (CMOS)
пиксель Размер : 2,4 мкм x 2,4 мкм или маленький
Динамический домен : нет меньше более 71 децибела 
Сенсорный охлаждение : пассивное
Закрытие режим : плавный 
Оптический Фильтр : сменный УФ/ИК- фильтр
экспозиция время домен : 	нет менее 1 мс - 10 с
Совместимость : 	USB 3.0
 программное обеспечение программная 	поддержка обеспечивая , что позволяет управлять моторизованный микроскоп , фокусировка вакансии и набор персонала в процессе исследования объекты изображения. Обязательно должны быть . метрологический набор инструментов , который возможность даст Для измерения двумерных изображений необходима соответствующая возможность . давать сегмент тела , отдельные измерение шаблоны создание возможность вручную металлографический измерения число согласно промышленный другой стандарты ."
Оборудование должно быть новый , неиспользованный и с завода производство .
Оборудование обязательно должен быть качество соответствующий сертификаты , которые включая тестирование CB сертификат соответствия , ЕС сертификат (CE).
Поставщик может быть данные покупка предмет производитель компания , производитель официальный представитель или производитель / его официальный представитель к данный для продажи доверенность имея организация .
Гарантия и сервисное обслуживание : Оборудование число необходимо предоставить как минимум 1 ( один ) год гарантия . Гарантия крайний срок в течение поставщик обязан предоставить технический поддержка , которая Включает в себя : программное обеспечение недостатки исключение , технический проблемы решение , необходимое Консультирование и корректировка . Поставщик. необходимо обеспечить также послегарантийный услуга возможность .
Все инструменты и компоненты должно быть Новые и неиспользованные .
Обучение : Поставщик обязан организовать по меньшей мере два (2) сотрудника полный и сложный обучение . Обучение . должно быть выполнено квалифицированный специалисты по , включая оборудование все компоненты и программное обеспечение обеспечение использовать навыки трансфер . Обучение Продолжительность : не менее 2 ( двух ) дней , и до участники к оборудование полный ассигнования . Гарантия Срок : 1 год .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Манукяна 1. Ереван 0025,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3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