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մարզահագուստի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մարզահագուստի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մարզահագուստի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մարզահագուստի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մարզահագուստ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377.38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2026.04.06.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Աջափնյակ վարչական շրջանի  սոցիալական աջակցության  կարիք ունեցող  ընտանիքների  ամառային ճամբար  մեկնող 7-13 տարեկան  երեխաների համար՝  ամառային  մարզահագուստ /լրակազմ/, որը ներառում է  կարճաթև պոլո տեսակի տրիկոտաժե  շապիկ, կիսատաբատ և արևային  գլխարկ:
Պոլո  շապիկ -  պետք է պատրաստված լինի (ՊԻՔՈՒԵ-PIQUE)  տրիկոտաժե  շնչող կտորից, հակաալերգիկ, բաղադրությունը՝   նվազագույնը 80% բամբակ, էլաստեն /պիտակի վրա առկա լինի  կտորի հումքի  բաղադրությունը, օգտագործման և պահպանման պայմանները /,  պոլո շապիկի գործվածքի նվազագույն խտությունը 210 գր./1մ²  /ներկայացնել հումքի խտությունը հավաստող փաստաթուղթ/: Գույնը օրանժ,   գույնի երանգը համաձայնեցնելով  վարչական շրջանի  ղեկավարի աշխատակազմի հետ:  Օձիքը  ծալովի, առջևից 2 կոճակով կոճկվող, իսկ  կոճակի տրամագիծը 8-10մմ, աղջիկների պոլո շապիկի  կոճակները ձախից, տղաներինը՝ աջից: Շապիկի  մեջքին    օձիքից  10-12 սմ ներքև, տպագիր մեծատառերով /print տարբերակով/, կենտրոնում կամարաձև  սև  գույնով գրված լինի «ԱՋԱՓՆՅԱԿ»: Տառերի երկրաչափական չափսերը՝  բարձրությունը առնվազն 7սմ, տառերի լայնությունը առնվազն 4սմ, տառերի մասնիկների լայնությունը առնվազն 1սմ,  տառերի հեռավորությունը՝ 1սմ: Երկրաչափական չափերի շեղումը` - +3%:   
Շապիկը լինի  ուղիղ ձևածքով՝  ներքևի մասում առնվազն 3-5 սմ  երկարությամբ  2 կողային   բացվածքով  /прорех/:  
Կիսատաբատ – շորտ  Կիսատաբատները սև գույնի, պետք է պատրաստված լինեն  տրիկոտաժից:   Կտորի բաղադրությունը՝ 60% բամբակ, 35% պոլիեսթեր, 5% էլաստեն /պիտակի վրա առկա լինի  կտորի հումքի  բաղադրությունը, օգտագործման և պահպանման պայմանները/, գործվածքի նվազագույն խտությունը 250 գր./1մ² /ներկայացնել հումքի խտությունը հավաստող փաստաթուղթ/:  Կիսատաբատ շորտը գոտկատեղում ունենա ռեզին: Ռեզինի լայնությունը նվազագույնը 2 սմ: Շորտի ստորին հատվածը   լինի  ծնկից  ներքև նվազագույնը 3-5սմ,  հարմարավետության համար  ունենա նաև կողային երկու գրպաններ: Երկրաչափական չափերի շեղումը` - +3%:
Կեպի  Արևային գլխարկ  սև գույնի, որը պետք է պատրաստված լինի կոշտ երեսկալով, ամուր և չճկվող: Գլխարկի հումքի բաղադրությունը լինի  35% բամբակ՝ առնվազն 330 գրամ մակերեսային խտությամբ բամբակե գործվածք, 65% պոլիէսթեր /ներկայացնել հումքի բաղադրությունը հավաստող փաստաթուղթ/:    Կոշտ  հովհարի  /козырек/   լայնքը՝ քունքից քունք 18սմ, երկարությունը 12 սմ: Կեպի գլխարկի տրամագծի կարգավորումը  ետևի մասում  կպչուկով /липучка/: Պատրաստված  լինի  6 սեպից և օդափոխության անցքերից՝ նվազագույնը 6 անցք,  նվազագույնը 1-2մմ տրամագծով (լյուվերսներով):  
Մարզական լրակազմի չափերը նախատեսված լինի 7-13 տարեկան տղաների և աղջիկների համար: Չափերի քանակի, ինչպես նաև տղա-աղջիկ թվաքանակի համամասնության հայտը Աջափնյակ վարչական շրջանի ղեկավարի աշխատակազմի կողմից կներկայացվի մատակարարումից 7 օր առաջ, 2 փուլով՝ յուրաքանչյուր փուլում 40 երեխա /տղա և աղջիկ/:Մատակարարումը իրականացնել փուլային տարբերակով: Մատակարարման կոնկրետ օրը որոշվում է Գնորդի կողմից նախնական (ոչ շուտ, քան 3 աշխատանքային օր առաջ) պատվերի միջոցով՝ էլ. փոստով կամ հեռախոսակապով: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10.06..2026թ․ներառյալ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