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ՎԱ-ՍԱՏՄ-ԷԱՃԾՁԲ-26/21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Վարչապետի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Վարչապետի աշխատակազմի կողմից Սննդամթերքի անվտանգության տեսչական մարմնի կարիքների համար` էլեկտրոնային տեղեկատվական ծառայությունների N ՎԱ-ՍԱՏՄ-ԷԱՃԾՁԲ-26/21 ծածկագրով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Աղավնի Դարբինյան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010-515-723</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aghavni.darbinyan@gov.am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Վարչապետի աշխատակազմ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ՎԱ-ՍԱՏՄ-ԷԱՃԾՁԲ-26/21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Վարչապետի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Վարչապետի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Վարչապետի աշխատակազմի կողմից Սննդամթերքի անվտանգության տեսչական մարմնի կարիքների համար` էլեկտրոնային տեղեկատվական ծառայությունների N ՎԱ-ՍԱՏՄ-ԷԱՃԾՁԲ-26/21 ծածկագրով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Վարչապետի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Վարչապետի աշխատակազմի կողմից Սննդամթերքի անվտանգության տեսչական մարմնի կարիքների համար` էլեկտրոնային տեղեկատվական ծառայությունների N ՎԱ-ՍԱՏՄ-ԷԱՃԾՁԲ-26/21 ծածկագրով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ՎԱ-ՍԱՏՄ-ԷԱՃԾՁԲ-26/21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aghavni.darbinyan@gov.am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Վարչապետի աշխատակազմի կողմից Սննդամթերքի անվտանգության տեսչական մարմնի կարիքների համար` էլեկտրոնային տեղեկատվական ծառայությունների N ՎԱ-ՍԱՏՄ-ԷԱՃԾՁԲ-26/21 ծածկագրով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377.32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4.6885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437.43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2026.04.07.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ՎԱ-ՍԱՏՄ-ԷԱՃԾՁԲ-26/21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ՎԱ-ՍԱՏՄ-ԷԱՃԾՁԲ-26/21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ՎԱ-ՍԱՏՄ-ԷԱՃԾՁԲ-26/21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«ՎԱ-ՍԱՏՄ-ԷԱՃԾՁԲ-26/21»*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ՎԱ-ՍԱՏՄ-ԷԱՃԾՁԲ-26/21*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«ՎԱ-ՍԱՏՄ-ԷԱՃԾՁԲ-26/21»*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ՎԱ-ՍԱՏՄ-ԷԱՃԾՁԲ-26/21*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Պայմանագիրն ուժի մեջ մտնելուց հետո պայմանագրով սահմանված Պատվիրատուի իրավունքները և պարտավորությունները փոխանցվում են Սննդամթերքի անվտանգության տեսչական մարմնի 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Մշտադիտարկման (մոնիթորինգի) էլեկտրոնային ծառայություն։ Կատարողը Պատվիրատուի պահանջով պետք է տրամադրի հայկական լրատվական մեդիա դաշտի մոնիթորինգի և վերլուծության ավտոմատացված առցանց հարթակի ծառայություններ ամսական բաժանորդագրության միջոցով։ Կատարողը պետք է տրամադրի մեդիա տեղեկատվության որոնման համակարգ՝ ինտերնետային կայքում տեղադրված որոնման տարբեր սկզբունքների համակցմամբ, ապահովի որոնման համակարգի անվտանգ շահագործումն ու տեղեկատվության անվտանգությունը։ 
Կատարողը Պատվիրատուի պահանջով պետք է ապահովի Սննդամթերքի անվտանգության տեսչական մարմնի գործունեությանն առնչվող հարցերով հայկական լրատվական կայքերի հրապարակումների մոնիթորինգի ծառայությունների ծրագրային ապահովումը: Ծառայությունների մատուցումը պետք է իրականացվի Պատվիրատուին մեդիամոնիթորինգի, տվյալների վերլուծության և գնահատման ծառայությունների համար նախատեսված համակարգում համապատասխան օգտահաշիվ տրամադրելու միջոցով, որին ավտոմատացված կարգով կուղղվեն հրապարակումների մոնիթորինգի տվյալները: Համակարգը պետք է աշխատի Պատվիրատուի պահանջներին համապատասխան բանալի բառերի հիման վրա: Համակարգը պետք է ճկուն լինի բանալի բառերի ամբողջական փոփոխման հարցում։ Համակարգը պետք է ներառի ավելի քան 300 հայկական առցանց ԶԼՄ-ներ: 
Համակարգը պետք է լինի ճկուն ԶԼՄ-ների ֆիլտրման հարցում։ Համակարգը պետք է Պատվիրատուին ընձեռի ֆիլտրելու հնարավորություն ըստ լրատվամիջոցի, ըստ ժամակահատվածի, ըստ ֆեյսբուքյան վարկանիշի, կարդացված-չկարդացված արդյունքների, ըստ գրաֆիկական պատկերի ամսաթվի։ Համակարգը պետք է հնարավորություն ընձեռի ուղիղ հղումով անցնելու դեպի համապատասխան լրատվամիջոցում հրապարակված նյութի ֆեյսբուքյան գրառում՝ մեկնաբանություններին ծանոթանալու նպատակով:
Տրամադրվող որոնողական հարթակում մեդիա որոնումներն պետք է իրականացվեն նաև դաշտում եզակի՝ տրամաբանական որոնման միջոցով, որը ներառում է «ԵՎ»,«ԿԱՄ»,«ԲԱՑԻ» օպերատորները։
Համակարգը պետք է ունենա ֆեյսբուքյան գրառումների բաժին, որտեղ զետեղված կլինեն հայկական ԶԼՄ-ների կողմից հրապարակված ֆեյսբուքյան գրառումները ակտիվ հղումներով։ 
Բանալի բառի առկայությամբ համապատասխան ակտիվ հղումը (ծանուցումը) պետք է ուղարկել Պատվիրատուին՝ նրա տրամադրած էլեկտրոնային փոստի հասցեին: Պատվիրատուն ըստ անհրաժեշտության կարող է փոխել վերոհիշյալ էլեկտրոնային հասցեն: 
Համակարգը Պատվիրատուին պետք է տրամադրի Youtube-ում տեղադրված հոլովակներ՝ մուտքագրված թեմաներին կամ բանալի բառերին համապատասխան։ 
Փաթեթի գործիքակազմը՝ 
●	10 բանալի բառ
●	1 որոնման պրոֆիլ
●	Բառերի փոփոխում
●	Բազմալեզու որոնում
●	Տվյալների վերլուծություն
●	Ծանուցում
●	Հիմնական էջ
●	Facebook հրապարակում
●	Facebook վարկանիշ
●	Արդյունքները ֆիլտրելու հնարավորություն 
●	Youtube
●	Տրամաբանական որոնում
●	Խորհրդատու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Կոմիտասի 49/2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մինչև 31․12․2026թ․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տեղեկատվական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