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2026.03.25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ԵՊՀ-ԷԱՃԱՇՁԲ-26/75</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ԵՐԵՎԱՆԻ ՊԵՏԱԿԱՆ ՀԱՄԱԼՍԱՐԱՆ ՀԻՄՆԱԴՐԱՄ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Ալեք Մանուկյան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12</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11:00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12</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11:00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Աննա Աղուզումցյան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060710009, 060710013</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gnumner@ysu.am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ԵՐԵՎԱՆԻ ՊԵՏԱԿԱՆ ՀԱՄԱԼՍԱՐԱՆ ՀԻՄՆԱԴՐԱՄ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ԵՊՀ-ԷԱՃԱՇՁԲ-26/75</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2026.03.25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ԵՐԵՎԱՆԻ ՊԵՏԱԿԱՆ ՀԱՄԱԼՍԱՐԱՆ ՀԻՄՆԱԴՐԱՄ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ԵՐԵՎԱՆԻ ՊԵՏԱԿԱՆ ՀԱՄԱԼՍԱՐԱՆ ՀԻՄՆԱԴՐԱՄ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ԵՐԵՎԱՆԻ ՊԵՏԱԿԱՆ ՀԱՄԱԼՍԱՐԱՆ ՀԻՄՆԱԴՐԱՄ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ԵՊՀ-ԷԱՃԱՇՁԲ-26/75</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gnumner@ysu.am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18</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Կրծքանշան-1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Կրծքանշան-2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Անվանաքարտ / 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Հավաստագիր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Սթիքերներ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Պոստերներ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գնդակ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12</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11:00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377.32</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4.6885</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437.43</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2026.04.07. 11:00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10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ԵՊՀ-ԷԱՃԱՇՁԲ-26/75</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ԵՐԵՎԱՆԻ ՊԵՏԱԿԱՆ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ԵՊՀ-ԷԱՃԱՇՁԲ-26/75</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«ԵՊՀ-ԷԱՃԱՇՁԲ-26/75»*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ԵՊՀ-ԷԱՃԱՇՁԲ-26/75*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«ԵՊՀ-ԷԱՃԱՇՁԲ-26/75»*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ԵՊՀ-ԷԱՃԱՇՁԲ-26/75*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ԵՊՀ ՀԻՄՆԱԴՐԱՄԻ ԿԱՐԻՔՆԵՐԻ ՀԱՄԱՐ ՏՊԱԳՐԱԿԱՆ</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__</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0.18</w:t>
      </w:r>
      <w:r>
        <w:rPr>
          <w:rFonts w:ascii="Calibri" w:hAnsi="Calibri" w:cs="Calibri"/>
          <w:sz w:val="20"/>
          <w:szCs w:val="20"/>
          <w:lang w:val="hy-AM"/>
        </w:rPr>
        <w:t xml:space="preserve">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7.15 Պատասխանատու ստորաբաժանում՝ ԵՊՀ ՈՒԳԸ</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 բամբակյա, կիսաթև, օձիքով շապիկ, գույնը՝ սպիտակ, շապիկնե¬րի վրա առկա է տպագրություն՝ առջևում 2 լոգո (ԵՊՀ և ՈւԳԸ լոգոները, 80 մմ x 97 մմ (ձախ կրծքավանդակի հատվածում, կա¬պույտ գույն)): Կտորի խտությունը՝ 180-200գր.: 5 հատ S, 10 հատ M, 3 հատ Լ,   2 հատ XL չափսերի: Նմուշը կարող ենք տրամադրել: Պատվերների մատակարարումը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Տպա¬գրության գույնը՝ կապույտ («ԵՊՀ» և «ՈւԳԸ» գրությամբ), բաժակի նյությը՝ կերամիկա, բաժակի գույնը՝ սպիտակ, տարողու¬նակությունը՝ 200 մլ: Բարձրությունը՝ 9,5 սմ., լայնությունը՝ 8 սմ.: Պատվերների մատակարարումը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Տպա¬գրության գույնը՝ սպիտակ («ԵՊՀ» և «ՈւԳԸ» գրությամբ), բաժակի նյությը՝ կերամիկա, բաժակի գույնը՝ կապույտ, տարողու¬նակությունը՝ 200 մլ: Բարձրությունը՝ 9,5 սմ., լայնությունը՝ 8 սմ.:  Պատվերների մատակարարումը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հաստությունը՝ 350-400գր., բարձրությունը՝ 26 սմ,
լայնությունը՝ 10 սմ, երկարությունը 36 սմ: Բռնակների տեսակը՝ թել՝ ժապավեն, տպագրությունը՝ շոլկոգրաֆիա: Նմուշը կարող ենք տրամադրել: Տպա¬գրության գույնը՝ կապույտ («Ուսանողական գիտական ընկերություն» և «Student Scientific Society» գրությամբ), ԵՊՀ և ՈւԳԸ լոգոներով, տոպրակի գույնը՝ սպիտակ: Այլ գրությունների տպագրություն, QR տպագրություն: Պատվերների մատակարարումը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Էկո պայուսակ (տեքստիլ), լայնությունը՝ 35–40 սմ.,  բարձրությունը՝ 38–42 սմ., կողային լայնացումը՝ 8–12 սմ., բռնակների երկարությունը՝ 60–70 սմ. (ուսին կրելու համար): Կտորը՝ բամբակ/պոլիեսթեր խառնուրդ կամ  բնական կտավ (canvas): Նյութը պետք է լինի ամուր և բազմակի օգտագործման համար նախատեսված, առանց տհաճ հոտի և անվտանգ մաշկի համար: Նվազագույն բեռնատարողությունը՝ 8–12 կգ.: Պետք է պահպանի ձևը նորմալ բեռնվածության պայմաններում: Յուրաքանչյուր պայուսակ՝ անհատական փաթեթավորմամբ: 
Նշված պատվերների մատակարարումը ըստ պատվիրատուի պահանջի: Պատվերը կարող է տեղաբաշխվել տարբեր չափաքանակներով, տարբեր ձևավորմամբ: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տրամագիծը՝ 8-10մմ, երկարությունը՝ 12-15սմ, կապույտ միջուկով: Գունավոր տպագրություն, տարբեր միջոցառումների համար տարբեր խմբաքանակներով, կտրվեն pdf ֆայլերը:
 Գրիչների տեսքը, որակը, տեսակը, ձևը տպագրելուց առաջ՝ տպագրության տեղը, չափսը, գույնը համաձայնեցնել պատվիրատուի հետ։ Նշված պատվերների մատակարարումը ըստ պատվիրատուի պահանջի: Պատվերը կարող է տեղաբաշխվել տարբեր չափաքանակներով, տարբեր ձևավորմամբ: Նշված գույքը կվերցվի ըստ անհրաժեշտության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Էկո գրիչ, տրամագիծը՝ 8-10մմ, երկարությունը՝ 12-15սմ, կապույտ միջուկով: Գունավոր տպագրություն, տարբեր միջոցառումների համար տարբեր խմբաքանակներով, կտրվեն pdf ֆայլերը:
 Գրիչների տեսքը, որակը, տեսակը, ձևը տպագրելուց առաջ՝ տպագրության տեղը, չափսը, գույնը համաձայնեցնել պատվիրատուի հետ։ Նշված պատվերների մատակարարումը ըստ պատվիրատուի պահանջի: Պատվերը կարող է տեղաբաշխվել տարբեր չափաքանակներով, տարբեր ձևավորմամբ: Նշված գույքը կվերցվի ըստ անհրաժեշտության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տպագրություն, տարբեր միջոցառումների համար տարբեր խմբաքանակներով կտրվեն pdf ֆայլերը: Չափսը՝ A5, բարձրությունը՝ 21 սմ, լայնությունը՝ 15 սմ էջերի քանակը՝ 50, ամրացման տեսակը՝ զսպանակ ամրակ (ձախ կողմից), կազմի գույնը-4+0, հաստ, թուղթը՝ օֆսեթ: Նմուշը կարող ենք տրամադրել: QR և հասցեի տպագրություն (կտրամադրվի): Պատվերների մատակարարումը ըստ պատվիրատուի պահանջի: Պատվերը կարող է տեղաբաշխվել տարբեր չափաքանակներով, տարբեր ձևավորմամբ: Նշված գույքը կվերցվի ըստ անհրաժեշտության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Կրծքանշան-1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Տպա¬գրության գույնը՝ սպիտակ, կրծքանշանի գույնը՝ կապույտ, ՈւԳԸ լոգոյով: Տեսակը՝ մետաղական, տրամագիծը՝ 4,5սմ., ուռուցիկ, ամրացման ձևը՝ булавка: Նմուշը կարող ենք տրամադրել: Պատվերների մատակարարումը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Կրծքանշան-2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Տպա¬գրության գույնը՝ կապույտ, կրծքանշանի գույնը՝ սպիտակ, ՈւԳԸ լոգոյով: Տեսակը՝ մետաղական, տրամագիծը՝ 4,5սմ., ուռուցիկ ամրացման ձևը՝ булавка: Նմուշը կարող ենք տրամադրել: Պատվերների մատակարարումը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Անվանաքարտ / 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x 95 մմ չափսի, լամինացված: Pdf ֆայլերով կտրամադրվեն, գունավոր տպագրություն: Պատվերների մատակարարումը ըստ պատվիրատուի պահանջի: Պատվերը կարող է տեղաբաշխվել տարբեր չափաքանակներով, տարբեր ձևավորմամբ: Թելը՝ գույնը՝ սև, հաստ ժապավեն: Նշված գույքը կվերցվի ըստ անհրաժեշտության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Պատի օրացույց(2027): Չափսը՝ լայնություն - 34 սմ, բացված վիճակում բարձրությունը – 52 սմ, միջուկի չափը լայնություն - 34 սմ, բարձրությունը – 23.5 սմ, միջուկի էջերի քանակը – 13 էջ: Օրացույցը պետք է ամրացված լինի սպիտակ զսպանակով: Օրացույցի կազմի գույնը դիմերեսին, դարձերեսին, վիզուալ հատվածներում՝ մուգ կապույտ C:100 M:80 Y:20 K:20
Տպագրությունը՝ սպիտակ և մուգ կապույտ, բաց կապույտ: Օրացույցի հիմնական էջերի որակը՝ կավճապատ թուղթ 300գ և ավելի, ամուր կառուցվածքով, միջի էջերը 160-200գ: Կազմի դարձերեսին պետք է պատկերված լինի ԵՊՀ շենքի մակետը՝ պազալոտա՝ ֆոլգայատիպ արծաթագույն տպագրությամբ, ԵՊՀ և ՈՒԳԸ լոգոները՝ պազալոտա՝ ֆոլգայատիպ արծաթագույն տպագրությամբ, և 27 թիվը՝  պազալոտա՝ ֆոլգայատիպ արծաթագույն տպագրությամբ։
Միջուկի առաջին էջում պետք է տպագրված լինի 2027 թվականի օրացույցը։ Երկրորդ էջից սկսած՝ 2027 թվականի ամիսները, բոլոր տոների նշումներով՝ տոն օրերը պետք է ընդգծված լինեն բաց կապույտ գույնով, ինչպես նկարում է երևում։ Օրացույցը պետք է ունենա նաև օրվա ցուցիչ՝ կարմիր գույն՝ պլատիկից կամ այլ որակի լենտ՝ կարմիր նշումով։ ԵՊՀ և ՈՒԳԸ լոգոները, QR կոդերը, որոնք պետք է տեղադրվեն օրացույցի վրա կտրամադրվեն: Փաթեթավորումը՝ զիպ թափանցիկ տոպրակով՝ յուրաքանչյուր օրացույցի համար, ցանկալի է լինի անփայլ ցելոֆանե զիպ տոպրակ։ Օրացույցները պետք է լինեն բարձրորակ թղթերից, թղթերը՝ կավճապատ, շոշափելիս զամշատիպ տպավորություն թողնող։
Պատվերների մատակարարումը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Հավաստագիր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Հավաստագրի pdf ֆայլերը կտրամադրվի: Թուղթ՝ 350 գր., չափս՝ A4, տպագրության գույների քանակ՝ 4+0: Պատվերների մատակարարումը ըստ պատվիրատուի պահանջի:  Պատվերը  կարող է տեղաբաշխվել տարբեր չափաքանակներով, տարբեր ձևավորմամբ: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տպագրություն, տարբեր միջոցառումների համար տարբեր խմբաքանակներով կտրվեն pdf ֆայլերը: Թղթի գրամ՝ 350գր., չափս՝ A4, տպագրության գույների քանակ 4+0, ծալվածքների նկարագիր՝ ծալված վիճակում ներսում առկա է գրպանիկ, գրպանիկի բարձրությունը՝ 15 սմ (աջ եզից), 10 սմ (ձախ եզից), գրպանիկի լայնությունը՝ 21 սմ: Թղթապանակի վրա առկա է գունավոր պատկեր (նկարը կտրամադրվի): Նմուշը կարող ենք տրամադրել: Պատվերների մատակարարումը ըստ պատվիրատուի պահանջի: Պատվերը  կարող է տեղաբաշխվել տարբեր չափաքանակներով, տարբեր ձևավորմամբ: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Սթիքերներ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կպչուն, կլոր, 6սմ տրամագծով լոգոների և գրությունների տպագրություն: Լոգոները և գրությունները կտրամադրվեն մեր կողմից (տարբեր PDF ֆայլերով), իսկ դիզայնը պետք է անի կատարող կողմը մեզ հետ համաձայնեցնելով: Պատվերների մատակարարումը ըստ պատվիրատուի պահանջի: Պատվերը կարող է տեղաբաշխվել տարբեր չափաքանակներով, տարբեր ձևավորմամբ: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 բաներ (ստենդ)` 80 x 160 սմ– pdf ֆայլերըը կտրամադրվեն: 440 G/M, տպ. խտ. 1440 DPI: Բաները 550գր.: Պատվերների մատակարարումը ըստ պատվիրատուի պահանջի: Պատվերը կարող է տեղաբաշխվել տարբեր չափաքանակներով, տարբեր ձևավորմամբ: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Պոստերներ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A0-լայնությունը՝ 841մմ, բարձրությունը՝ 1189մմ: Գունավոր տպագրություն, 250 գր.:
pdf ֆայլը կտրամադրվի:
Պատվերների մատակարարումը ըստ պատվիրատուի պահանջի: Պատվերը  կարող է տեղաբաշխվել տարբեր չափաքանակներով, տարբեր ձևավորմամբ: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փոքր գնդակ՝ հակասթրեսային (stress ball), գովազդային նպատակներով օգտագործում, տրամագիծը՝ 6–8 սմ. (ստանդարտ՝ 7 սմ.), քաշը՝ 20–50 գ., ձևը՝ գնդաձև:
Հիմնական նյութը՝ փափուկ պոլիուրեթանային փրփուր կամ սպունգային պոլիմեր: Մակերեսը՝ հարթ կամ թեթև տեքստուրայով: Նյութը պետք է լինի՝ ոչ թունավոր, առանց սուր հոտի, էլաստիկ և ձևը վերականգնող սեղմումից հետո, չպետք է ճաքի կամ քայքայվի բազմակի սեղմումից հետո:
Տպագրությունը՝ տարբեր միջոցառումների համար տարբեր խմբաքանակներով և տպագրությամբ: Պատվերների մատակարարումը ըստ պատվիրատուի պահանջի: Պատվերը կարող է տեղաբաշխվել տարբեր չափաքանակներով, տարբեր ձևավորմամբ: Նշված գույքը կվերցվի ըստ անհրաժեշտության պահանջի: Լոգոները և գրությունները կտրամադրվեն մեր կողմից (տարբեր PDF ֆայլերով), իսկ դիզայնը պետք է անի կատարող կողմը մեզ հետ համաձայնեցնելով: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դեկտեմբեր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Կրծքանշան-1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Կրծքանշան-2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Անվանաքարտ / 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Հավաստագիր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Սթիքերներ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Պոստերներ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