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շինարարական ապրանքների ձեռքբերման նպատակով ԵՄ-ԷԱՃԱՊՁԲ-26/28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շինարարական ապրանքների ձեռքբերման նպատակով ԵՄ-ԷԱՃԱՊՁԲ-26/28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շինարարական ապրանքների ձեռքբերման նպատակով ԵՄ-ԷԱՃԱՊՁԲ-26/28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շինարարական ապրանքների ձեռքբերման նպատակով ԵՄ-ԷԱՃԱՊՁԲ-26/28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ուղորդիչ PH-2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ուղորդիչ PH-2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8սմ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ԵՄ-ԷԱՃԱՊՁԲ-26/28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ԵՄ-ԷԱՃԱՊՁԲ-26/28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ուղորդիչ PH-2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ուղորդիչ  PH-2 Երկարությունը 50մմ, բնիկը PH-2 պողպատ Տ-2 մագնիսական «TOTAL», «MAKITA», «BOSCH» ֆիրմայի: Ապրանքը պետք է լինի նոր և չօգտագործված։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ուղորդիչ PH-2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ուղորդիչ  PH-2 Երկարությունը 100մմ,բնիկը PH-2 պողպատ Տ-2 մագնիսական «TOTAL», «MAKITA», «BOSCH» ֆիրմայի: Ապրանքը պետք է լինի նոր և չօգտագործված։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Պտուտակահաների հավաքածու
Նախատեսված է ամրացման կամ ապամոնտաժման համար։ Բռնակը պատրաստված լինի չսայթաքող նյութից կառուցվացքը  Տ 2 արտադրական պողպատից, հավաքածուն ներառում է թվով 6-հատ PH2x100մմ, PH2x150մմ,PH3x200, SL6,5x100մմ, SL6,5x150,SL8x200մմ փաթեթավորված։Ապրանքը պետք է լինի նոր և չօգտագործված։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8սմ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8սմ  միջուկի չափը 35+10+35մմ նախատեսված են միջ սենյակային և մուտքի դռների  ներդիր  փականի համար երկարությունը 8սմ բարցվում է երկողմանի բանալիով։ Միջուկը պատրաստված լինի չկոտրվող մետաղից ,բանալիների քանակը 3-5 հատ տեսակը պրոֆիլային «RUITA», «KALE», «GA» ֆիրմայի: Ապրանքը պետք է լինի նոր և չօգտագործված։ Տեղափոխումը և բեռնաթափումը կատարվում է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մատակարարումն իրականացվելու է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մատակարարումն իրականացվելու է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մատակարարումն իրականացվելու է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մատակարարումն իրականացվելու է ըստ Պատվիրատուի պահանջի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