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Հիմք ընդունել կցված տեխնիկական բնութագրում նշված չափի միավորները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3 աշխա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