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սեղմված բնական գազի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սեղմված բնական գազի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սեղմված բնական գազի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սեղմված բնական գազի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0C, բայց չպետք է գերազանցի 60 0C ջերմաստիճանը: Ջերմատվությունը 1կգ այրելիս` 8000 կկ, ներստացվող ճնշումը` 2.2-2.5 ատմոսֆեր, պայթյունավտանգ է, հրավտանգ, ունի օդից թեթև խտություն, յուրահատուկ հոտ: Մատակարարումը կտրոնային՝ Սպիտակ համայնքի Մեծ Պարնի բնակավայրի վարչական տարածքից 10 կմ հեռավորության վրա գործող գազի լցակայանից: Կտրոնները պետք է մատակարարվեն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համայնքի Մեծ Պարնի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26․12․2026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