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ԼՄՍՀ-ԷԱՃ-ԱՊՁԲ-26/11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Սպիտակի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Շահումյան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 համայնքի կարիքների համար ծառերի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Ալբերտ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095-92-10-02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albert.babayan.99@list.ru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Սպիտակի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ԼՄՍՀ-ԷԱՃ-ԱՊՁԲ-26/11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Սպիտակի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Սպիտակի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 համայնքի կարիքների համար ծառերի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Սպիտակի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 համայնքի կարիքների համար ծառերի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ԼՄՍՀ-ԷԱՃ-ԱՊՁԲ-26/11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albert.babayan.99@list.ru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 համայնքի կարիքների համար ծառերի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390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Սպիտակի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ԼՄՍՀ-ԷԱՃ-ԱՊՁԲ-26/11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ԼՄՍՀ-ԷԱՃ-ԱՊՁԲ-26/11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ԼՄՍՀ-ԷԱՃ-ԱՊՁԲ-26/11»*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ԼՄՍՀ-ԷԱՃ-ԱՊՁԲ-26/11»*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արծաթափայլ եղևնի հասակը 250 սմ և ավելի կանաչ գույնի,փակ արմատային համակարգով,սաղարթախիտ հավասարաչափ զարգացած գեղեցիկ ձևավոևված 1 գագաթ ։Ապրանքի տեղափոխումը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իլենի հասակը 50 սմ և ավելի ապրանքի տեղափոխումը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Պայմաանագիրն ուժի մեջ մտնելու օրվանից հաշված մինչև 2026 թ մայիսի 8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Պայմաանագիրն ուժի մեջ մտնելու օրվանից հաշված մինչև 2026 թ մայիսի 8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